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8"/>
        <w:gridCol w:w="6"/>
        <w:gridCol w:w="719"/>
        <w:gridCol w:w="709"/>
        <w:gridCol w:w="416"/>
        <w:gridCol w:w="9"/>
        <w:gridCol w:w="34"/>
        <w:gridCol w:w="670"/>
        <w:gridCol w:w="247"/>
        <w:gridCol w:w="137"/>
        <w:gridCol w:w="24"/>
        <w:gridCol w:w="13"/>
        <w:gridCol w:w="9"/>
        <w:gridCol w:w="414"/>
        <w:gridCol w:w="385"/>
        <w:gridCol w:w="193"/>
        <w:gridCol w:w="419"/>
        <w:gridCol w:w="6"/>
        <w:gridCol w:w="133"/>
        <w:gridCol w:w="434"/>
        <w:gridCol w:w="715"/>
        <w:gridCol w:w="410"/>
        <w:gridCol w:w="151"/>
        <w:gridCol w:w="425"/>
        <w:gridCol w:w="703"/>
        <w:gridCol w:w="148"/>
        <w:gridCol w:w="62"/>
        <w:gridCol w:w="71"/>
        <w:gridCol w:w="1842"/>
        <w:gridCol w:w="293"/>
      </w:tblGrid>
      <w:tr w:rsidR="007E54F9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7E54F9" w:rsidRPr="008B0EA6" w:rsidRDefault="0025241D" w:rsidP="00C87403">
            <w:pPr>
              <w:pStyle w:val="Defaul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Motorblokk tisztító</w:t>
            </w:r>
            <w:r w:rsidR="008B0EA6" w:rsidRPr="008B0EA6">
              <w:rPr>
                <w:b/>
                <w:sz w:val="18"/>
                <w:szCs w:val="18"/>
              </w:rPr>
              <w:t xml:space="preserve"> aeroszol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33" w:type="dxa"/>
            <w:gridSpan w:val="18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33" w:type="dxa"/>
            <w:gridSpan w:val="18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25241D">
            <w:pPr>
              <w:tabs>
                <w:tab w:val="center" w:pos="3196"/>
              </w:tabs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  <w:r w:rsidR="0025241D">
              <w:rPr>
                <w:sz w:val="18"/>
                <w:szCs w:val="18"/>
              </w:rPr>
              <w:tab/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7C1113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33" w:type="dxa"/>
            <w:gridSpan w:val="18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891EB8"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5" w:type="dxa"/>
            <w:gridSpan w:val="9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33" w:type="dxa"/>
            <w:gridSpan w:val="18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c>
          <w:tcPr>
            <w:tcW w:w="314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498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8" w:type="dxa"/>
            <w:gridSpan w:val="27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2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097" w:type="dxa"/>
            <w:gridSpan w:val="15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Keverék.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2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FD3EBB" w:rsidRPr="0010662A" w:rsidRDefault="00FD3EBB" w:rsidP="00D7197F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11434D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401" w:type="dxa"/>
            <w:gridSpan w:val="12"/>
          </w:tcPr>
          <w:p w:rsidR="00CB7DE0" w:rsidRPr="0011434D" w:rsidRDefault="00CB7DE0" w:rsidP="00227943">
            <w:pPr>
              <w:rPr>
                <w:b/>
                <w:sz w:val="18"/>
                <w:szCs w:val="18"/>
              </w:rPr>
            </w:pPr>
            <w:r w:rsidRPr="0011434D">
              <w:rPr>
                <w:b/>
                <w:sz w:val="18"/>
                <w:szCs w:val="18"/>
              </w:rPr>
              <w:t>1272/2008/EK rendelet szerint</w:t>
            </w:r>
            <w:r w:rsidR="00227943" w:rsidRPr="0011434D">
              <w:rPr>
                <w:b/>
                <w:sz w:val="18"/>
                <w:szCs w:val="18"/>
              </w:rPr>
              <w:t>i besorolás</w:t>
            </w:r>
            <w:r w:rsidRPr="0011434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097" w:type="dxa"/>
            <w:gridSpan w:val="15"/>
          </w:tcPr>
          <w:p w:rsidR="00DD7A54" w:rsidRDefault="007C1113" w:rsidP="00996FA7">
            <w:pPr>
              <w:rPr>
                <w:sz w:val="18"/>
                <w:szCs w:val="18"/>
              </w:rPr>
            </w:pPr>
            <w:r w:rsidRPr="007C1113">
              <w:rPr>
                <w:noProof/>
                <w:sz w:val="18"/>
                <w:szCs w:val="18"/>
              </w:rPr>
              <w:pict>
                <v:shape id="_x0000_i1025" type="#_x0000_t75" alt="lang kicsi" style="width:12.75pt;height:12.75pt;visibility:visible;mso-wrap-style:square" o:bullet="t">
                  <v:imagedata r:id="rId9" o:title="lang kicsi"/>
                </v:shape>
              </w:pict>
            </w:r>
            <w:proofErr w:type="spellStart"/>
            <w:r w:rsidR="00996FA7" w:rsidRPr="0011434D">
              <w:rPr>
                <w:sz w:val="18"/>
                <w:szCs w:val="18"/>
              </w:rPr>
              <w:t>Aerosol</w:t>
            </w:r>
            <w:proofErr w:type="spellEnd"/>
            <w:r w:rsidR="00996FA7" w:rsidRPr="0011434D">
              <w:rPr>
                <w:sz w:val="18"/>
                <w:szCs w:val="18"/>
              </w:rPr>
              <w:t xml:space="preserve"> 1, H222</w:t>
            </w:r>
            <w:r w:rsidR="00891EB8" w:rsidRPr="0011434D">
              <w:rPr>
                <w:sz w:val="18"/>
                <w:szCs w:val="18"/>
              </w:rPr>
              <w:t>, H229</w:t>
            </w:r>
          </w:p>
          <w:p w:rsidR="008B0EA6" w:rsidRPr="0011434D" w:rsidRDefault="008B0EA6" w:rsidP="00996FA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EUH066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</w:tr>
      <w:tr w:rsidR="00227943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227943" w:rsidRPr="0010662A" w:rsidRDefault="00227943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27943" w:rsidRPr="0010662A" w:rsidRDefault="00227943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891EB8">
        <w:trPr>
          <w:cantSplit/>
        </w:trPr>
        <w:tc>
          <w:tcPr>
            <w:tcW w:w="314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8" w:type="dxa"/>
            <w:gridSpan w:val="27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0" w:type="dxa"/>
            <w:gridSpan w:val="12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10662A" w:rsidRDefault="00527215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sz w:val="18"/>
                <w:szCs w:val="18"/>
              </w:rPr>
              <w:t>Veszély</w:t>
            </w:r>
          </w:p>
        </w:tc>
        <w:tc>
          <w:tcPr>
            <w:tcW w:w="5100" w:type="dxa"/>
            <w:gridSpan w:val="12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097" w:type="dxa"/>
            <w:gridSpan w:val="15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52721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527215" w:rsidRPr="0010662A" w:rsidRDefault="00527215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</w:tr>
      <w:tr w:rsidR="008B0EA6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  <w:r w:rsidRPr="00FA20AD">
              <w:rPr>
                <w:b/>
                <w:bCs/>
                <w:sz w:val="18"/>
                <w:szCs w:val="18"/>
              </w:rPr>
              <w:t>Kiegészítő veszélyességi információ:</w:t>
            </w:r>
          </w:p>
        </w:tc>
        <w:tc>
          <w:tcPr>
            <w:tcW w:w="6097" w:type="dxa"/>
            <w:gridSpan w:val="15"/>
          </w:tcPr>
          <w:p w:rsidR="008B0EA6" w:rsidRPr="0010662A" w:rsidRDefault="008B0EA6" w:rsidP="00DD7A54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EUH066 </w:t>
            </w:r>
            <w:r w:rsidRPr="008B0EA6">
              <w:rPr>
                <w:sz w:val="18"/>
                <w:szCs w:val="18"/>
              </w:rPr>
              <w:t>Ismétlődő expozíció a bőr kiszáradását vagy megrepedezését okozhatja.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</w:tr>
      <w:tr w:rsidR="008B0EA6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8B0EA6" w:rsidRPr="0010662A" w:rsidRDefault="008B0EA6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B0EA6" w:rsidRPr="0010662A" w:rsidRDefault="008B0EA6" w:rsidP="00DD7A54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097" w:type="dxa"/>
            <w:gridSpan w:val="15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7" w:type="dxa"/>
            <w:gridSpan w:val="13"/>
          </w:tcPr>
          <w:p w:rsidR="00D421E8" w:rsidRPr="0010662A" w:rsidRDefault="00D421E8" w:rsidP="00D421E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097" w:type="dxa"/>
            <w:gridSpan w:val="15"/>
          </w:tcPr>
          <w:p w:rsidR="008B0EA6" w:rsidRDefault="00D421E8" w:rsidP="008B0EA6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Propán/bután</w:t>
            </w:r>
            <w:r w:rsidR="008B0EA6">
              <w:rPr>
                <w:sz w:val="18"/>
                <w:szCs w:val="18"/>
              </w:rPr>
              <w:t xml:space="preserve">, </w:t>
            </w:r>
          </w:p>
          <w:p w:rsidR="008B0EA6" w:rsidRDefault="008B0EA6" w:rsidP="008B0E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Szénhidrogének, C11-C14, </w:t>
            </w:r>
            <w:proofErr w:type="spellStart"/>
            <w:r>
              <w:rPr>
                <w:sz w:val="18"/>
                <w:szCs w:val="18"/>
              </w:rPr>
              <w:t>n-alkánok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izoalkánok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cikloalkánok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gramStart"/>
            <w:r>
              <w:rPr>
                <w:sz w:val="18"/>
                <w:szCs w:val="18"/>
              </w:rPr>
              <w:t>aromás&lt;</w:t>
            </w:r>
            <w:proofErr w:type="gramEnd"/>
            <w:r>
              <w:rPr>
                <w:sz w:val="18"/>
                <w:szCs w:val="18"/>
              </w:rPr>
              <w:t>2%</w:t>
            </w:r>
          </w:p>
          <w:p w:rsidR="00D421E8" w:rsidRPr="008B0EA6" w:rsidRDefault="008B0EA6" w:rsidP="008B0EA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(KETRUL D80, összes aromás tartalom: &lt;0,03%)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87403" w:rsidRPr="00C87403" w:rsidTr="00891EB8">
        <w:tc>
          <w:tcPr>
            <w:tcW w:w="308" w:type="dxa"/>
            <w:tcBorders>
              <w:left w:val="single" w:sz="12" w:space="0" w:color="auto"/>
            </w:tcBorders>
          </w:tcPr>
          <w:p w:rsidR="00C87403" w:rsidRPr="00C87403" w:rsidRDefault="00C87403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C87403" w:rsidRPr="00C87403" w:rsidRDefault="00C87403">
            <w:pPr>
              <w:rPr>
                <w:sz w:val="18"/>
                <w:szCs w:val="18"/>
              </w:rPr>
            </w:pPr>
            <w:r w:rsidRPr="00C87403">
              <w:rPr>
                <w:sz w:val="18"/>
                <w:szCs w:val="18"/>
              </w:rPr>
              <w:t>Nincs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7403" w:rsidRPr="00C87403" w:rsidRDefault="00C87403">
            <w:pPr>
              <w:rPr>
                <w:bCs/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D421E8" w:rsidRPr="0010662A" w:rsidRDefault="00D421E8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spellStart"/>
            <w:r w:rsidRPr="0010662A">
              <w:rPr>
                <w:sz w:val="18"/>
                <w:szCs w:val="18"/>
              </w:rPr>
              <w:t>PBT-</w:t>
            </w:r>
            <w:proofErr w:type="spellEnd"/>
            <w:r w:rsidRPr="0010662A">
              <w:rPr>
                <w:sz w:val="18"/>
                <w:szCs w:val="18"/>
              </w:rPr>
              <w:t xml:space="preserve">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533" w:type="dxa"/>
            <w:gridSpan w:val="18"/>
          </w:tcPr>
          <w:p w:rsidR="00D421E8" w:rsidRPr="0010662A" w:rsidRDefault="00D421E8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</w:t>
            </w:r>
            <w:proofErr w:type="spellStart"/>
            <w:r w:rsidRPr="0010662A">
              <w:rPr>
                <w:sz w:val="18"/>
                <w:szCs w:val="18"/>
              </w:rPr>
              <w:t>PBT</w:t>
            </w:r>
            <w:proofErr w:type="spellEnd"/>
            <w:r w:rsidRPr="0010662A">
              <w:rPr>
                <w:sz w:val="18"/>
                <w:szCs w:val="18"/>
              </w:rPr>
              <w:t xml:space="preserve">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1E8" w:rsidRPr="0010662A" w:rsidRDefault="00D421E8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CA2E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3A725D">
        <w:trPr>
          <w:cantSplit/>
          <w:trHeight w:val="384"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Tömeg</w:t>
            </w:r>
            <w:r w:rsidR="008B0EA6">
              <w:rPr>
                <w:sz w:val="16"/>
                <w:szCs w:val="16"/>
              </w:rPr>
              <w:t>-</w:t>
            </w:r>
            <w:r w:rsidRPr="0010662A">
              <w:rPr>
                <w:sz w:val="16"/>
                <w:szCs w:val="16"/>
              </w:rPr>
              <w:t>százalék</w:t>
            </w:r>
          </w:p>
        </w:tc>
        <w:tc>
          <w:tcPr>
            <w:tcW w:w="2268" w:type="dxa"/>
            <w:gridSpan w:val="10"/>
          </w:tcPr>
          <w:p w:rsidR="00D421E8" w:rsidRPr="0010662A" w:rsidRDefault="00D421E8" w:rsidP="00155134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Összetevő</w:t>
            </w:r>
          </w:p>
        </w:tc>
        <w:tc>
          <w:tcPr>
            <w:tcW w:w="992" w:type="dxa"/>
            <w:gridSpan w:val="3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992" w:type="dxa"/>
            <w:gridSpan w:val="4"/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EK-szám</w:t>
            </w:r>
          </w:p>
        </w:tc>
        <w:tc>
          <w:tcPr>
            <w:tcW w:w="1276" w:type="dxa"/>
            <w:gridSpan w:val="3"/>
          </w:tcPr>
          <w:p w:rsidR="00D421E8" w:rsidRPr="0010662A" w:rsidRDefault="00D421E8" w:rsidP="00C97B48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Indexszám</w:t>
            </w:r>
          </w:p>
        </w:tc>
        <w:tc>
          <w:tcPr>
            <w:tcW w:w="1128" w:type="dxa"/>
            <w:gridSpan w:val="2"/>
          </w:tcPr>
          <w:p w:rsidR="00D421E8" w:rsidRPr="0010662A" w:rsidRDefault="00D421E8" w:rsidP="00A40E8E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Regisztrációs szám</w:t>
            </w:r>
          </w:p>
        </w:tc>
        <w:tc>
          <w:tcPr>
            <w:tcW w:w="2123" w:type="dxa"/>
            <w:gridSpan w:val="4"/>
          </w:tcPr>
          <w:p w:rsidR="00D421E8" w:rsidRPr="0010662A" w:rsidRDefault="00D421E8" w:rsidP="00422DC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810E03">
            <w:pPr>
              <w:rPr>
                <w:sz w:val="16"/>
                <w:szCs w:val="16"/>
              </w:rPr>
            </w:pPr>
          </w:p>
        </w:tc>
      </w:tr>
      <w:tr w:rsidR="00D421E8" w:rsidRPr="0010662A" w:rsidTr="008B0EA6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D421E8" w:rsidRPr="0010662A" w:rsidRDefault="008B0EA6" w:rsidP="00D421E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40 - 50</w:t>
            </w:r>
          </w:p>
        </w:tc>
        <w:tc>
          <w:tcPr>
            <w:tcW w:w="2268" w:type="dxa"/>
            <w:gridSpan w:val="10"/>
          </w:tcPr>
          <w:p w:rsidR="008B0EA6" w:rsidRPr="008B0EA6" w:rsidRDefault="008B0EA6" w:rsidP="008B0EA6">
            <w:pPr>
              <w:rPr>
                <w:sz w:val="16"/>
                <w:szCs w:val="16"/>
              </w:rPr>
            </w:pPr>
            <w:r w:rsidRPr="008B0EA6">
              <w:rPr>
                <w:sz w:val="16"/>
                <w:szCs w:val="16"/>
              </w:rPr>
              <w:t xml:space="preserve">Szénhidrogének, C11-C14, </w:t>
            </w:r>
            <w:proofErr w:type="spellStart"/>
            <w:r w:rsidRPr="008B0EA6">
              <w:rPr>
                <w:sz w:val="16"/>
                <w:szCs w:val="16"/>
              </w:rPr>
              <w:t>n-alkánok</w:t>
            </w:r>
            <w:proofErr w:type="spellEnd"/>
            <w:r w:rsidRPr="008B0EA6">
              <w:rPr>
                <w:sz w:val="16"/>
                <w:szCs w:val="16"/>
              </w:rPr>
              <w:t xml:space="preserve">, </w:t>
            </w:r>
            <w:proofErr w:type="spellStart"/>
            <w:r w:rsidRPr="008B0EA6">
              <w:rPr>
                <w:sz w:val="16"/>
                <w:szCs w:val="16"/>
              </w:rPr>
              <w:t>izoalkánok</w:t>
            </w:r>
            <w:proofErr w:type="spellEnd"/>
            <w:r w:rsidRPr="008B0EA6">
              <w:rPr>
                <w:sz w:val="16"/>
                <w:szCs w:val="16"/>
              </w:rPr>
              <w:t xml:space="preserve">, </w:t>
            </w:r>
            <w:proofErr w:type="spellStart"/>
            <w:r w:rsidRPr="008B0EA6">
              <w:rPr>
                <w:sz w:val="16"/>
                <w:szCs w:val="16"/>
              </w:rPr>
              <w:t>cikloalkánok</w:t>
            </w:r>
            <w:proofErr w:type="spellEnd"/>
            <w:r w:rsidRPr="008B0EA6">
              <w:rPr>
                <w:sz w:val="16"/>
                <w:szCs w:val="16"/>
              </w:rPr>
              <w:t xml:space="preserve">, </w:t>
            </w:r>
            <w:proofErr w:type="gramStart"/>
            <w:r w:rsidRPr="008B0EA6">
              <w:rPr>
                <w:sz w:val="16"/>
                <w:szCs w:val="16"/>
              </w:rPr>
              <w:t>aromás&lt;</w:t>
            </w:r>
            <w:proofErr w:type="gramEnd"/>
            <w:r w:rsidRPr="008B0EA6">
              <w:rPr>
                <w:sz w:val="16"/>
                <w:szCs w:val="16"/>
              </w:rPr>
              <w:t>2%</w:t>
            </w:r>
          </w:p>
          <w:p w:rsidR="008B0EA6" w:rsidRPr="008B0EA6" w:rsidRDefault="008B0EA6" w:rsidP="008B0EA6">
            <w:pPr>
              <w:rPr>
                <w:sz w:val="16"/>
                <w:szCs w:val="16"/>
              </w:rPr>
            </w:pPr>
            <w:r w:rsidRPr="008B0EA6">
              <w:rPr>
                <w:sz w:val="16"/>
                <w:szCs w:val="16"/>
              </w:rPr>
              <w:t xml:space="preserve">(KETRUL D80, </w:t>
            </w:r>
          </w:p>
          <w:p w:rsidR="00CF6A23" w:rsidRPr="0010662A" w:rsidRDefault="008B0EA6" w:rsidP="008B0EA6">
            <w:pPr>
              <w:rPr>
                <w:bCs/>
                <w:iCs/>
                <w:sz w:val="16"/>
                <w:szCs w:val="16"/>
              </w:rPr>
            </w:pPr>
            <w:r w:rsidRPr="008B0EA6">
              <w:rPr>
                <w:sz w:val="16"/>
                <w:szCs w:val="16"/>
              </w:rPr>
              <w:t>összes aromás tartalom: &lt;0,03%)</w:t>
            </w:r>
          </w:p>
        </w:tc>
        <w:tc>
          <w:tcPr>
            <w:tcW w:w="992" w:type="dxa"/>
            <w:gridSpan w:val="3"/>
          </w:tcPr>
          <w:p w:rsidR="00D421E8" w:rsidRPr="0010662A" w:rsidRDefault="008B0EA6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64742-47-8</w:t>
            </w:r>
          </w:p>
        </w:tc>
        <w:tc>
          <w:tcPr>
            <w:tcW w:w="992" w:type="dxa"/>
            <w:gridSpan w:val="4"/>
          </w:tcPr>
          <w:p w:rsidR="00D421E8" w:rsidRPr="0010662A" w:rsidRDefault="008B0EA6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926-141-6</w:t>
            </w:r>
          </w:p>
        </w:tc>
        <w:tc>
          <w:tcPr>
            <w:tcW w:w="1276" w:type="dxa"/>
            <w:gridSpan w:val="3"/>
          </w:tcPr>
          <w:p w:rsidR="00D421E8" w:rsidRPr="0010662A" w:rsidRDefault="00C87403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128" w:type="dxa"/>
            <w:gridSpan w:val="2"/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4"/>
          </w:tcPr>
          <w:p w:rsidR="00D421E8" w:rsidRDefault="008B0EA6" w:rsidP="00216E72">
            <w:pPr>
              <w:rPr>
                <w:noProof/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inline distT="0" distB="0" distL="0" distR="0">
                  <wp:extent cx="161925" cy="161925"/>
                  <wp:effectExtent l="19050" t="0" r="9525" b="0"/>
                  <wp:docPr id="1" name="Kép 21" descr="egeszsegi veszely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egeszsegi veszely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61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6"/>
                <w:szCs w:val="16"/>
              </w:rPr>
              <w:t xml:space="preserve">Asp. Tox. </w:t>
            </w:r>
            <w:r w:rsidR="00BF5B8F">
              <w:rPr>
                <w:noProof/>
                <w:sz w:val="16"/>
                <w:szCs w:val="16"/>
              </w:rPr>
              <w:t>1,</w:t>
            </w:r>
            <w:r>
              <w:rPr>
                <w:noProof/>
                <w:sz w:val="16"/>
                <w:szCs w:val="16"/>
              </w:rPr>
              <w:t xml:space="preserve"> H304</w:t>
            </w:r>
          </w:p>
          <w:p w:rsidR="008B0EA6" w:rsidRPr="0010662A" w:rsidRDefault="008B0EA6" w:rsidP="00216E72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t>EUH066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10662A" w:rsidTr="008B0EA6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  <w:tc>
          <w:tcPr>
            <w:tcW w:w="725" w:type="dxa"/>
            <w:gridSpan w:val="2"/>
          </w:tcPr>
          <w:p w:rsidR="00D421E8" w:rsidRPr="0010662A" w:rsidRDefault="008B0EA6" w:rsidP="009C0C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50 - 60</w:t>
            </w:r>
          </w:p>
        </w:tc>
        <w:tc>
          <w:tcPr>
            <w:tcW w:w="2268" w:type="dxa"/>
            <w:gridSpan w:val="10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10662A">
              <w:rPr>
                <w:sz w:val="16"/>
                <w:szCs w:val="16"/>
              </w:rPr>
              <w:t>izobután</w:t>
            </w:r>
            <w:proofErr w:type="spellEnd"/>
          </w:p>
          <w:p w:rsidR="00D421E8" w:rsidRPr="0010662A" w:rsidRDefault="009C0C85" w:rsidP="009C0C85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 xml:space="preserve">(1,3-butadién tartalom: </w:t>
            </w:r>
            <w:proofErr w:type="gramStart"/>
            <w:r w:rsidRPr="0010662A">
              <w:rPr>
                <w:i/>
                <w:sz w:val="16"/>
                <w:szCs w:val="16"/>
              </w:rPr>
              <w:t>&lt; 0</w:t>
            </w:r>
            <w:proofErr w:type="gramEnd"/>
            <w:r w:rsidRPr="0010662A">
              <w:rPr>
                <w:i/>
                <w:sz w:val="16"/>
                <w:szCs w:val="16"/>
              </w:rPr>
              <w:t>,1%)</w:t>
            </w:r>
          </w:p>
        </w:tc>
        <w:tc>
          <w:tcPr>
            <w:tcW w:w="992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74-98-6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106-97-8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75-28-5</w:t>
            </w:r>
          </w:p>
        </w:tc>
        <w:tc>
          <w:tcPr>
            <w:tcW w:w="992" w:type="dxa"/>
            <w:gridSpan w:val="4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200-827-9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203-448-7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</w:t>
            </w:r>
            <w:r w:rsidR="00C87403">
              <w:rPr>
                <w:sz w:val="16"/>
                <w:szCs w:val="16"/>
              </w:rPr>
              <w:t>0</w:t>
            </w:r>
            <w:r w:rsidRPr="0010662A">
              <w:rPr>
                <w:sz w:val="16"/>
                <w:szCs w:val="16"/>
              </w:rPr>
              <w:t>-857-2</w:t>
            </w:r>
          </w:p>
        </w:tc>
        <w:tc>
          <w:tcPr>
            <w:tcW w:w="1276" w:type="dxa"/>
            <w:gridSpan w:val="3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601-003-00-5 /</w:t>
            </w:r>
          </w:p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601-004-00-0 /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601-004-0-0</w:t>
            </w:r>
          </w:p>
        </w:tc>
        <w:tc>
          <w:tcPr>
            <w:tcW w:w="1128" w:type="dxa"/>
            <w:gridSpan w:val="2"/>
          </w:tcPr>
          <w:p w:rsidR="00D421E8" w:rsidRPr="0010662A" w:rsidRDefault="00CB7B77" w:rsidP="001D3B80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123" w:type="dxa"/>
            <w:gridSpan w:val="4"/>
          </w:tcPr>
          <w:p w:rsidR="009C0C85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8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1, H220</w:t>
            </w:r>
          </w:p>
          <w:p w:rsidR="00D421E8" w:rsidRPr="0010662A" w:rsidRDefault="009C0C85" w:rsidP="009C0C8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9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62A">
              <w:rPr>
                <w:sz w:val="16"/>
                <w:szCs w:val="16"/>
              </w:rPr>
              <w:t xml:space="preserve">Press.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D3B80">
            <w:pPr>
              <w:rPr>
                <w:sz w:val="16"/>
                <w:szCs w:val="16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DE60F6" w:rsidRDefault="00D421E8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877A67" w:rsidRDefault="00D421E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D421E8" w:rsidRPr="00877A67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877A67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877A67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D421E8" w:rsidRPr="00877A67" w:rsidRDefault="00D421E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D421E8" w:rsidRPr="0010662A" w:rsidRDefault="00D421E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2"/>
                <w:szCs w:val="22"/>
              </w:rPr>
            </w:pPr>
          </w:p>
        </w:tc>
      </w:tr>
      <w:tr w:rsidR="00D421E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20"/>
              </w:rPr>
            </w:pPr>
          </w:p>
        </w:tc>
      </w:tr>
      <w:tr w:rsidR="00D421E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075A83">
            <w:pPr>
              <w:rPr>
                <w:sz w:val="18"/>
                <w:szCs w:val="18"/>
              </w:rPr>
            </w:pPr>
          </w:p>
        </w:tc>
      </w:tr>
      <w:tr w:rsidR="009C0C85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9C0C85" w:rsidRPr="0010662A" w:rsidRDefault="009C0C85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  <w:p w:rsidR="00830D9E" w:rsidRPr="0010662A" w:rsidRDefault="00D61DA5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533" w:type="dxa"/>
            <w:gridSpan w:val="18"/>
          </w:tcPr>
          <w:p w:rsidR="009C0C85" w:rsidRPr="0010662A" w:rsidRDefault="009C0C85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</w:t>
            </w:r>
            <w:r w:rsidR="00C87403">
              <w:rPr>
                <w:sz w:val="18"/>
                <w:szCs w:val="18"/>
              </w:rPr>
              <w:t xml:space="preserve">biztosítani kell számára a </w:t>
            </w:r>
            <w:r w:rsidRPr="0010662A">
              <w:rPr>
                <w:sz w:val="18"/>
                <w:szCs w:val="18"/>
              </w:rPr>
              <w:t>nyugal</w:t>
            </w:r>
            <w:r w:rsidR="00C87403">
              <w:rPr>
                <w:sz w:val="18"/>
                <w:szCs w:val="18"/>
              </w:rPr>
              <w:t>mat</w:t>
            </w:r>
            <w:r w:rsidRPr="0010662A">
              <w:rPr>
                <w:sz w:val="18"/>
                <w:szCs w:val="18"/>
              </w:rPr>
              <w:t>.  Légúti irritáció (köhögés), légzési nehézség kialakulása esetén azonnal hívjunk a helyszínre orvost.</w:t>
            </w:r>
            <w:r w:rsidR="00C87403">
              <w:rPr>
                <w:sz w:val="18"/>
                <w:szCs w:val="18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C0C85" w:rsidRPr="0010662A" w:rsidRDefault="009C0C85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  <w:p w:rsidR="00830D9E" w:rsidRPr="0010662A" w:rsidRDefault="00D61DA5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533" w:type="dxa"/>
            <w:gridSpan w:val="18"/>
          </w:tcPr>
          <w:p w:rsidR="00830D9E" w:rsidRPr="0010662A" w:rsidRDefault="00830D9E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termékkel szennyeződött, átitatott ruházatot azonnal le kell venni. Az érintett bőrfelületet le kell mosni </w:t>
            </w:r>
            <w:r w:rsidR="00D61DA5">
              <w:rPr>
                <w:sz w:val="18"/>
                <w:szCs w:val="18"/>
              </w:rPr>
              <w:t xml:space="preserve">langyos </w:t>
            </w:r>
            <w:r w:rsidRPr="0010662A">
              <w:rPr>
                <w:sz w:val="18"/>
                <w:szCs w:val="18"/>
              </w:rPr>
              <w:t xml:space="preserve">vízzel és szappannal. </w:t>
            </w:r>
            <w:r w:rsidR="00752CC8">
              <w:rPr>
                <w:sz w:val="18"/>
                <w:szCs w:val="18"/>
              </w:rPr>
              <w:t>Panaszok esetén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0662A" w:rsidRDefault="00830D9E" w:rsidP="00E7772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  <w:p w:rsidR="00830D9E" w:rsidRPr="0010662A" w:rsidRDefault="00D61DA5" w:rsidP="00830D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(hajtógázra vonatkozik</w:t>
            </w:r>
            <w:r w:rsidR="00830D9E" w:rsidRPr="0010662A">
              <w:rPr>
                <w:sz w:val="18"/>
                <w:szCs w:val="18"/>
              </w:rPr>
              <w:t>)</w:t>
            </w:r>
          </w:p>
        </w:tc>
        <w:tc>
          <w:tcPr>
            <w:tcW w:w="6533" w:type="dxa"/>
            <w:gridSpan w:val="18"/>
          </w:tcPr>
          <w:p w:rsidR="00830D9E" w:rsidRPr="0010662A" w:rsidRDefault="00830D9E" w:rsidP="00752CC8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szemet alaposan ki kell öblíteni bő, folyó vízzel legalább 15 percen keresztül (a szemhéjak széthúzása mellett). El kell távolítani a kontaktlencséket, ha vannak, és ez könnyen megtehető. </w:t>
            </w:r>
            <w:r w:rsidR="00752CC8">
              <w:rPr>
                <w:sz w:val="18"/>
                <w:szCs w:val="18"/>
              </w:rPr>
              <w:t>Irritáció esetén szemorvoshoz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830D9E" w:rsidRPr="0010662A" w:rsidRDefault="00830D9E" w:rsidP="009C0C85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  <w:p w:rsidR="00830D9E" w:rsidRPr="0010662A" w:rsidRDefault="00830D9E" w:rsidP="00830D9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(permet)</w:t>
            </w:r>
          </w:p>
        </w:tc>
        <w:tc>
          <w:tcPr>
            <w:tcW w:w="6533" w:type="dxa"/>
            <w:gridSpan w:val="18"/>
          </w:tcPr>
          <w:p w:rsidR="00830D9E" w:rsidRPr="0010662A" w:rsidRDefault="00830D9E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9C0C85">
            <w:pPr>
              <w:rPr>
                <w:sz w:val="18"/>
                <w:szCs w:val="18"/>
              </w:rPr>
            </w:pPr>
          </w:p>
        </w:tc>
      </w:tr>
      <w:tr w:rsidR="00830D9E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830D9E" w:rsidRPr="0010662A" w:rsidRDefault="00830D9E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30D9E" w:rsidRPr="0010662A" w:rsidRDefault="00830D9E" w:rsidP="00075A83">
            <w:pPr>
              <w:rPr>
                <w:sz w:val="18"/>
                <w:szCs w:val="18"/>
              </w:rPr>
            </w:pPr>
          </w:p>
        </w:tc>
      </w:tr>
      <w:tr w:rsidR="00752CC8" w:rsidRPr="00752CC8" w:rsidTr="00752CC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12"/>
          </w:tcPr>
          <w:p w:rsidR="00752CC8" w:rsidRPr="00752CC8" w:rsidRDefault="00752CC8" w:rsidP="005566CB">
            <w:pPr>
              <w:jc w:val="both"/>
              <w:rPr>
                <w:b/>
                <w:sz w:val="18"/>
                <w:szCs w:val="18"/>
              </w:rPr>
            </w:pPr>
            <w:r w:rsidRPr="00752CC8">
              <w:rPr>
                <w:b/>
                <w:sz w:val="18"/>
                <w:szCs w:val="18"/>
              </w:rPr>
              <w:t>Belélegzés:</w:t>
            </w:r>
          </w:p>
        </w:tc>
        <w:tc>
          <w:tcPr>
            <w:tcW w:w="6511" w:type="dxa"/>
            <w:gridSpan w:val="16"/>
          </w:tcPr>
          <w:p w:rsidR="00752CC8" w:rsidRPr="00752CC8" w:rsidRDefault="00752CC8" w:rsidP="005566CB">
            <w:pPr>
              <w:jc w:val="both"/>
              <w:rPr>
                <w:sz w:val="18"/>
                <w:szCs w:val="18"/>
              </w:rPr>
            </w:pPr>
            <w:r w:rsidRPr="00752CC8">
              <w:rPr>
                <w:sz w:val="18"/>
                <w:szCs w:val="18"/>
              </w:rPr>
              <w:t>Kis mennyiségben eufória. Nagy mennyiségű aeroszol belélegzése esetén eufória, fejfájás, hányinger, hányás, szédülés, álmosság, kimerültség, eszméletvesztés.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752CC8" w:rsidTr="00752CC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12"/>
          </w:tcPr>
          <w:p w:rsidR="00752CC8" w:rsidRPr="00752CC8" w:rsidRDefault="00752CC8" w:rsidP="005566CB">
            <w:pPr>
              <w:jc w:val="both"/>
              <w:rPr>
                <w:b/>
                <w:sz w:val="18"/>
                <w:szCs w:val="18"/>
              </w:rPr>
            </w:pPr>
            <w:r w:rsidRPr="00752CC8">
              <w:rPr>
                <w:b/>
                <w:sz w:val="18"/>
                <w:szCs w:val="18"/>
              </w:rPr>
              <w:t>Bőrre kerülve:</w:t>
            </w:r>
          </w:p>
        </w:tc>
        <w:tc>
          <w:tcPr>
            <w:tcW w:w="6511" w:type="dxa"/>
            <w:gridSpan w:val="16"/>
          </w:tcPr>
          <w:p w:rsidR="00752CC8" w:rsidRPr="00752CC8" w:rsidRDefault="00752CC8" w:rsidP="005566CB">
            <w:pPr>
              <w:jc w:val="both"/>
              <w:rPr>
                <w:sz w:val="18"/>
                <w:szCs w:val="18"/>
              </w:rPr>
            </w:pPr>
            <w:r w:rsidRPr="00752CC8">
              <w:rPr>
                <w:sz w:val="18"/>
                <w:szCs w:val="18"/>
              </w:rPr>
              <w:t>Ismételt expozíció esetén bőrszárazság, viszketés,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752CC8" w:rsidTr="00752CC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12"/>
          </w:tcPr>
          <w:p w:rsidR="00752CC8" w:rsidRPr="00752CC8" w:rsidRDefault="00752CC8" w:rsidP="005566CB">
            <w:pPr>
              <w:jc w:val="both"/>
              <w:rPr>
                <w:b/>
                <w:sz w:val="18"/>
                <w:szCs w:val="18"/>
              </w:rPr>
            </w:pPr>
            <w:r w:rsidRPr="00752CC8">
              <w:rPr>
                <w:b/>
                <w:sz w:val="18"/>
                <w:szCs w:val="18"/>
              </w:rPr>
              <w:t>Szembe jutva:</w:t>
            </w:r>
          </w:p>
        </w:tc>
        <w:tc>
          <w:tcPr>
            <w:tcW w:w="6511" w:type="dxa"/>
            <w:gridSpan w:val="16"/>
          </w:tcPr>
          <w:p w:rsidR="00752CC8" w:rsidRPr="00752CC8" w:rsidRDefault="00752CC8" w:rsidP="005566CB">
            <w:pPr>
              <w:jc w:val="both"/>
              <w:rPr>
                <w:sz w:val="18"/>
                <w:szCs w:val="18"/>
              </w:rPr>
            </w:pPr>
            <w:r w:rsidRPr="00752CC8">
              <w:rPr>
                <w:sz w:val="18"/>
                <w:szCs w:val="18"/>
              </w:rPr>
              <w:t>Könnyezés, kötőhártya-gyulladás.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752CC8" w:rsidTr="00752CC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12"/>
          </w:tcPr>
          <w:p w:rsidR="00752CC8" w:rsidRPr="00752CC8" w:rsidRDefault="00752CC8" w:rsidP="005566CB">
            <w:pPr>
              <w:jc w:val="both"/>
              <w:rPr>
                <w:b/>
                <w:sz w:val="18"/>
                <w:szCs w:val="18"/>
              </w:rPr>
            </w:pPr>
            <w:r w:rsidRPr="00752CC8">
              <w:rPr>
                <w:b/>
                <w:sz w:val="18"/>
                <w:szCs w:val="18"/>
              </w:rPr>
              <w:t>Lenyelve:</w:t>
            </w:r>
          </w:p>
        </w:tc>
        <w:tc>
          <w:tcPr>
            <w:tcW w:w="6511" w:type="dxa"/>
            <w:gridSpan w:val="16"/>
          </w:tcPr>
          <w:p w:rsidR="00752CC8" w:rsidRPr="00752CC8" w:rsidRDefault="00752CC8" w:rsidP="005566CB">
            <w:pPr>
              <w:jc w:val="both"/>
              <w:rPr>
                <w:sz w:val="18"/>
                <w:szCs w:val="18"/>
              </w:rPr>
            </w:pPr>
            <w:r w:rsidRPr="00752CC8">
              <w:rPr>
                <w:sz w:val="18"/>
                <w:szCs w:val="18"/>
              </w:rPr>
              <w:t>Véletlen szájba kerülése esetén hányinger, hányás, hasi fájdalom, hasmenés.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752CC8" w:rsidTr="00752CC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93" w:type="dxa"/>
            <w:gridSpan w:val="12"/>
          </w:tcPr>
          <w:p w:rsidR="00752CC8" w:rsidRPr="00752CC8" w:rsidRDefault="00752CC8" w:rsidP="005566CB">
            <w:pPr>
              <w:jc w:val="both"/>
              <w:rPr>
                <w:b/>
                <w:sz w:val="18"/>
                <w:szCs w:val="18"/>
              </w:rPr>
            </w:pPr>
            <w:r w:rsidRPr="00752CC8">
              <w:rPr>
                <w:b/>
                <w:sz w:val="18"/>
                <w:szCs w:val="18"/>
              </w:rPr>
              <w:t>Késleltetett hatások:</w:t>
            </w:r>
          </w:p>
        </w:tc>
        <w:tc>
          <w:tcPr>
            <w:tcW w:w="6511" w:type="dxa"/>
            <w:gridSpan w:val="16"/>
          </w:tcPr>
          <w:p w:rsidR="00752CC8" w:rsidRPr="00752CC8" w:rsidRDefault="00752CC8" w:rsidP="005566CB">
            <w:pPr>
              <w:jc w:val="both"/>
              <w:rPr>
                <w:sz w:val="18"/>
                <w:szCs w:val="18"/>
              </w:rPr>
            </w:pPr>
            <w:r w:rsidRPr="00752CC8">
              <w:rPr>
                <w:sz w:val="18"/>
                <w:szCs w:val="18"/>
              </w:rPr>
              <w:t>A termék aeroszolos palackban kerül forgalomban, így nem valószínű a lenyelése. Aspiráció (idegen anyagnak a légutakba beszívása) esetében a tüdőgyulladás tünetei gyakran csak néhány (6-8) órával később jelentkezhetnek, orvosi megfigyelés szükséges.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752CC8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1434D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1434D" w:rsidRDefault="00752CC8" w:rsidP="0011434D">
            <w:pPr>
              <w:jc w:val="both"/>
              <w:rPr>
                <w:i/>
                <w:sz w:val="18"/>
                <w:szCs w:val="18"/>
              </w:rPr>
            </w:pPr>
            <w:r w:rsidRPr="0011434D">
              <w:rPr>
                <w:i/>
                <w:sz w:val="18"/>
                <w:szCs w:val="18"/>
              </w:rPr>
              <w:t>Hajtógáz:</w:t>
            </w:r>
            <w:r w:rsidRPr="0011434D">
              <w:rPr>
                <w:sz w:val="18"/>
                <w:szCs w:val="18"/>
              </w:rPr>
              <w:t xml:space="preserve"> Nagy koncentrációban fojtó hatású, az oxigénhiány végzetes </w:t>
            </w:r>
            <w:proofErr w:type="spellStart"/>
            <w:r w:rsidRPr="0011434D">
              <w:rPr>
                <w:sz w:val="18"/>
                <w:szCs w:val="18"/>
              </w:rPr>
              <w:t>következménnyekkel</w:t>
            </w:r>
            <w:proofErr w:type="spellEnd"/>
            <w:r w:rsidRPr="0011434D">
              <w:rPr>
                <w:sz w:val="18"/>
                <w:szCs w:val="18"/>
              </w:rPr>
              <w:t xml:space="preserve"> jár.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1434D" w:rsidRDefault="00752CC8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1434D" w:rsidRDefault="00752CC8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Default="00752CC8" w:rsidP="00752CC8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biztonsági adatlapot vagy a címkét mutassa meg az orvosnak, amennyiben ez lehetséges. </w:t>
            </w:r>
          </w:p>
          <w:p w:rsidR="00752CC8" w:rsidRPr="00752CC8" w:rsidRDefault="00752CC8" w:rsidP="00752CC8">
            <w:pPr>
              <w:jc w:val="both"/>
              <w:rPr>
                <w:sz w:val="18"/>
                <w:szCs w:val="18"/>
              </w:rPr>
            </w:pPr>
            <w:r w:rsidRPr="00752CC8">
              <w:rPr>
                <w:bCs/>
                <w:sz w:val="18"/>
                <w:szCs w:val="18"/>
              </w:rPr>
              <w:t>Tüneti kezelés javasolt. Fontos az állandó megfigyelés az első 48 órában.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3A725D" w:rsidRPr="0010662A" w:rsidTr="00891EB8">
        <w:tc>
          <w:tcPr>
            <w:tcW w:w="308" w:type="dxa"/>
          </w:tcPr>
          <w:p w:rsidR="003A725D" w:rsidRPr="0010662A" w:rsidRDefault="003A725D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3A725D" w:rsidRPr="0010662A" w:rsidRDefault="003A725D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3A725D" w:rsidRPr="0010662A" w:rsidRDefault="003A725D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1434D" w:rsidRDefault="00752CC8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1434D" w:rsidRDefault="00752CC8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33" w:type="dxa"/>
            <w:gridSpan w:val="18"/>
          </w:tcPr>
          <w:p w:rsidR="00752CC8" w:rsidRPr="0011434D" w:rsidRDefault="00E61824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ABC </w:t>
            </w:r>
            <w:r w:rsidR="00752CC8" w:rsidRPr="0011434D">
              <w:rPr>
                <w:sz w:val="18"/>
                <w:szCs w:val="18"/>
              </w:rPr>
              <w:t>oltópor, szén-dioxid (CO</w:t>
            </w:r>
            <w:r w:rsidR="00752CC8" w:rsidRPr="0011434D">
              <w:rPr>
                <w:sz w:val="18"/>
                <w:szCs w:val="18"/>
                <w:vertAlign w:val="subscript"/>
              </w:rPr>
              <w:t>2</w:t>
            </w:r>
            <w:r w:rsidR="00752CC8" w:rsidRPr="0011434D">
              <w:rPr>
                <w:sz w:val="18"/>
                <w:szCs w:val="18"/>
              </w:rPr>
              <w:t xml:space="preserve">), </w:t>
            </w:r>
            <w:r>
              <w:rPr>
                <w:sz w:val="18"/>
                <w:szCs w:val="18"/>
              </w:rPr>
              <w:t>homok.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1434D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1434D" w:rsidRDefault="00752CC8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33" w:type="dxa"/>
            <w:gridSpan w:val="18"/>
          </w:tcPr>
          <w:p w:rsidR="00752CC8" w:rsidRPr="0011434D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1434D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830D9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 xml:space="preserve">Az aeroszolos kiszerelés miatt a készítményből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830D9E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E61824">
              <w:rPr>
                <w:sz w:val="18"/>
                <w:szCs w:val="18"/>
              </w:rPr>
              <w:t>, aldehidek, különböző szénhidrogének és korom.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4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752CC8" w:rsidRPr="0010662A" w:rsidRDefault="00752CC8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752CC8" w:rsidRPr="0010662A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752CC8" w:rsidRDefault="00752CC8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  <w:p w:rsidR="00C60E39" w:rsidRPr="0010662A" w:rsidRDefault="00C60E3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termék olajtartalma miatt, ha kiömlik (kifolyik), </w:t>
            </w:r>
            <w:r w:rsidRPr="00C60E39">
              <w:rPr>
                <w:b/>
                <w:sz w:val="18"/>
                <w:szCs w:val="18"/>
              </w:rPr>
              <w:t xml:space="preserve">csúszásveszély </w:t>
            </w:r>
            <w:r w:rsidRPr="00C60E39">
              <w:rPr>
                <w:sz w:val="18"/>
                <w:szCs w:val="18"/>
              </w:rPr>
              <w:t>lehetséges.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C73A36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752CC8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  <w:p w:rsidR="00C60E39" w:rsidRPr="0010662A" w:rsidRDefault="00C60E39" w:rsidP="00C60E39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 </w:t>
            </w:r>
            <w:r w:rsidR="001849C3">
              <w:rPr>
                <w:sz w:val="18"/>
                <w:szCs w:val="18"/>
              </w:rPr>
              <w:t xml:space="preserve">folyékony </w:t>
            </w:r>
            <w:r>
              <w:rPr>
                <w:sz w:val="18"/>
                <w:szCs w:val="18"/>
              </w:rPr>
              <w:t>maradványokat nedvszívó nem éghető anyaggal (száraz föld, homok, stb.) fel kell szedni és gyűjteni kell ártalmatlanításig.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C73A36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752CC8" w:rsidRPr="0010662A" w:rsidRDefault="00752CC8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Default="00752CC8" w:rsidP="005716BA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</w:t>
            </w:r>
            <w:r>
              <w:rPr>
                <w:sz w:val="18"/>
                <w:szCs w:val="18"/>
              </w:rPr>
              <w:t>rtani. Kerülni kell a keverék</w:t>
            </w:r>
            <w:r w:rsidRPr="0010662A">
              <w:rPr>
                <w:sz w:val="18"/>
                <w:szCs w:val="18"/>
              </w:rPr>
              <w:t xml:space="preserve"> permetének belélegzését, bőrre kerülését és szembe jutását, lenyelését.</w:t>
            </w:r>
            <w:r>
              <w:rPr>
                <w:sz w:val="18"/>
                <w:szCs w:val="18"/>
              </w:rPr>
              <w:t xml:space="preserve"> </w:t>
            </w:r>
          </w:p>
          <w:p w:rsidR="005716BA" w:rsidRPr="005716BA" w:rsidRDefault="005716BA" w:rsidP="005716BA">
            <w:pPr>
              <w:jc w:val="both"/>
              <w:rPr>
                <w:b/>
                <w:sz w:val="18"/>
                <w:szCs w:val="18"/>
              </w:rPr>
            </w:pPr>
            <w:r w:rsidRPr="005716BA">
              <w:rPr>
                <w:b/>
                <w:sz w:val="18"/>
                <w:szCs w:val="18"/>
              </w:rPr>
              <w:t>A kifröccsent termék csúszásveszélyes lehet!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A40B95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A40B95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5716BA" w:rsidRDefault="005716BA" w:rsidP="009E37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Csak a HIDEG, GÁZTALANÍTOTT és KISZELLŐZTETETT tárolóban szabad karbantartási munkákat végezni.</w:t>
            </w:r>
          </w:p>
          <w:p w:rsidR="00752CC8" w:rsidRPr="00A40B95" w:rsidRDefault="00752CC8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A40B95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694" w:type="dxa"/>
            <w:gridSpan w:val="20"/>
          </w:tcPr>
          <w:p w:rsidR="00752CC8" w:rsidRPr="0010662A" w:rsidRDefault="00752CC8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752CC8" w:rsidRPr="0010662A" w:rsidRDefault="00752CC8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lastRenderedPageBreak/>
              <w:t>Meg kell akadályozni az elektrosztatikus feltöltődést.</w:t>
            </w:r>
          </w:p>
          <w:p w:rsidR="00752CC8" w:rsidRPr="0010662A" w:rsidRDefault="00752CC8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>
              <w:rPr>
                <w:sz w:val="18"/>
                <w:szCs w:val="18"/>
              </w:rPr>
              <w:t>tóforrástól távol kell tartani.</w:t>
            </w:r>
          </w:p>
          <w:p w:rsidR="00752CC8" w:rsidRPr="0010662A" w:rsidRDefault="00752CC8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424BC4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694" w:type="dxa"/>
            <w:gridSpan w:val="20"/>
          </w:tcPr>
          <w:p w:rsidR="00752CC8" w:rsidRPr="0010662A" w:rsidRDefault="00C03B37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</w:t>
            </w:r>
            <w:r>
              <w:rPr>
                <w:sz w:val="18"/>
                <w:szCs w:val="18"/>
              </w:rPr>
              <w:t xml:space="preserve"> savak,</w:t>
            </w:r>
            <w:r w:rsidRPr="0010662A">
              <w:rPr>
                <w:sz w:val="18"/>
                <w:szCs w:val="18"/>
              </w:rPr>
              <w:t xml:space="preserve">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BF0D45">
            <w:pPr>
              <w:rPr>
                <w:sz w:val="16"/>
                <w:szCs w:val="16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752CC8" w:rsidRPr="0010662A" w:rsidRDefault="00752CC8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10662A" w:rsidRDefault="00752CC8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752CC8" w:rsidRPr="0010662A" w:rsidRDefault="00752CC8" w:rsidP="00BF0D45">
            <w:pPr>
              <w:rPr>
                <w:i/>
                <w:sz w:val="16"/>
                <w:szCs w:val="16"/>
              </w:rPr>
            </w:pPr>
          </w:p>
        </w:tc>
      </w:tr>
      <w:tr w:rsidR="00752CC8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</w:p>
        </w:tc>
      </w:tr>
      <w:tr w:rsidR="00752CC8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752CC8" w:rsidRPr="00364A52" w:rsidRDefault="00752CC8" w:rsidP="007B06C5">
            <w:pPr>
              <w:rPr>
                <w:sz w:val="16"/>
                <w:szCs w:val="16"/>
              </w:rPr>
            </w:pPr>
          </w:p>
        </w:tc>
      </w:tr>
      <w:tr w:rsidR="00121725" w:rsidRPr="00364A52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</w:p>
        </w:tc>
        <w:tc>
          <w:tcPr>
            <w:tcW w:w="18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Olaj (ásványi) köd</w:t>
            </w:r>
          </w:p>
        </w:tc>
        <w:tc>
          <w:tcPr>
            <w:tcW w:w="113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121725" w:rsidRPr="00364A52" w:rsidRDefault="00121725" w:rsidP="007B06C5">
            <w:pPr>
              <w:rPr>
                <w:sz w:val="16"/>
                <w:szCs w:val="16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BF0D45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  <w:tcBorders>
              <w:top w:val="single" w:sz="4" w:space="0" w:color="auto"/>
            </w:tcBorders>
          </w:tcPr>
          <w:p w:rsidR="00752CC8" w:rsidRPr="0010662A" w:rsidRDefault="00752CC8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BF0D45">
            <w:pPr>
              <w:rPr>
                <w:sz w:val="16"/>
                <w:szCs w:val="16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216E72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216E72">
            <w:pPr>
              <w:rPr>
                <w:sz w:val="18"/>
                <w:szCs w:val="18"/>
              </w:rPr>
            </w:pPr>
          </w:p>
        </w:tc>
      </w:tr>
      <w:tr w:rsidR="00752CC8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752CC8" w:rsidRPr="00817DF1" w:rsidRDefault="00752CC8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5"/>
          </w:tcPr>
          <w:p w:rsidR="00752CC8" w:rsidRPr="00817DF1" w:rsidRDefault="00752CC8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3"/>
          </w:tcPr>
          <w:p w:rsidR="00752CC8" w:rsidRPr="00817DF1" w:rsidRDefault="00752CC8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817DF1" w:rsidRDefault="00752CC8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752CC8" w:rsidRPr="00817DF1" w:rsidTr="00273E1F">
        <w:tc>
          <w:tcPr>
            <w:tcW w:w="308" w:type="dxa"/>
            <w:tcBorders>
              <w:left w:val="single" w:sz="12" w:space="0" w:color="auto"/>
            </w:tcBorders>
          </w:tcPr>
          <w:p w:rsidR="00752CC8" w:rsidRPr="00817DF1" w:rsidRDefault="00752CC8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9" w:type="dxa"/>
            <w:gridSpan w:val="5"/>
          </w:tcPr>
          <w:p w:rsidR="00752CC8" w:rsidRPr="00817DF1" w:rsidRDefault="00752CC8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5" w:type="dxa"/>
            <w:gridSpan w:val="23"/>
          </w:tcPr>
          <w:p w:rsidR="00752CC8" w:rsidRPr="00817DF1" w:rsidRDefault="00752CC8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817DF1" w:rsidRDefault="00752CC8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752CC8" w:rsidRPr="0010662A" w:rsidTr="00273E1F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6"/>
                <w:szCs w:val="16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b/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9529D9">
            <w:pPr>
              <w:rPr>
                <w:b/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694" w:type="dxa"/>
            <w:gridSpan w:val="20"/>
          </w:tcPr>
          <w:p w:rsidR="00752CC8" w:rsidRPr="0010662A" w:rsidRDefault="00752CC8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694" w:type="dxa"/>
            <w:gridSpan w:val="20"/>
          </w:tcPr>
          <w:p w:rsidR="00752CC8" w:rsidRDefault="00752CC8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0662A">
              <w:rPr>
                <w:sz w:val="18"/>
                <w:szCs w:val="18"/>
              </w:rPr>
              <w:t>édőkesztyű.</w:t>
            </w:r>
            <w:r w:rsidR="00121725">
              <w:rPr>
                <w:sz w:val="18"/>
                <w:szCs w:val="18"/>
              </w:rPr>
              <w:t xml:space="preserve"> </w:t>
            </w:r>
          </w:p>
          <w:p w:rsidR="00121725" w:rsidRPr="00121725" w:rsidRDefault="00121725" w:rsidP="00121725">
            <w:pPr>
              <w:rPr>
                <w:sz w:val="18"/>
                <w:szCs w:val="18"/>
              </w:rPr>
            </w:pPr>
            <w:r w:rsidRPr="00121725">
              <w:rPr>
                <w:sz w:val="18"/>
                <w:szCs w:val="18"/>
              </w:rPr>
              <w:t xml:space="preserve">Ismételt vagy hosszas expozíció esetén: </w:t>
            </w:r>
            <w:proofErr w:type="spellStart"/>
            <w:r w:rsidRPr="00121725">
              <w:rPr>
                <w:sz w:val="18"/>
                <w:szCs w:val="18"/>
              </w:rPr>
              <w:t>nitril</w:t>
            </w:r>
            <w:proofErr w:type="spellEnd"/>
            <w:r w:rsidRPr="00121725">
              <w:rPr>
                <w:sz w:val="18"/>
                <w:szCs w:val="18"/>
              </w:rPr>
              <w:t xml:space="preserve">, </w:t>
            </w:r>
            <w:proofErr w:type="spellStart"/>
            <w:r w:rsidRPr="00121725">
              <w:rPr>
                <w:sz w:val="18"/>
                <w:szCs w:val="18"/>
              </w:rPr>
              <w:t>PVA</w:t>
            </w:r>
            <w:proofErr w:type="spellEnd"/>
            <w:r w:rsidRPr="00121725">
              <w:rPr>
                <w:sz w:val="18"/>
                <w:szCs w:val="18"/>
              </w:rPr>
              <w:t xml:space="preserve"> védőkesztyűt kell viselni.</w:t>
            </w:r>
          </w:p>
          <w:p w:rsidR="00121725" w:rsidRPr="00121725" w:rsidRDefault="00121725" w:rsidP="00121725">
            <w:pPr>
              <w:jc w:val="both"/>
              <w:rPr>
                <w:sz w:val="18"/>
                <w:szCs w:val="18"/>
              </w:rPr>
            </w:pPr>
            <w:r w:rsidRPr="00121725">
              <w:rPr>
                <w:sz w:val="18"/>
                <w:szCs w:val="18"/>
              </w:rPr>
              <w:t xml:space="preserve">Kifröccsenés esetén: </w:t>
            </w:r>
            <w:proofErr w:type="spellStart"/>
            <w:r w:rsidRPr="00121725">
              <w:rPr>
                <w:sz w:val="18"/>
                <w:szCs w:val="18"/>
              </w:rPr>
              <w:t>kloroprén</w:t>
            </w:r>
            <w:proofErr w:type="spellEnd"/>
            <w:r w:rsidRPr="00121725">
              <w:rPr>
                <w:sz w:val="18"/>
                <w:szCs w:val="18"/>
              </w:rPr>
              <w:t xml:space="preserve">, </w:t>
            </w:r>
            <w:proofErr w:type="spellStart"/>
            <w:r w:rsidRPr="00121725">
              <w:rPr>
                <w:sz w:val="18"/>
                <w:szCs w:val="18"/>
              </w:rPr>
              <w:t>nitril</w:t>
            </w:r>
            <w:proofErr w:type="spellEnd"/>
            <w:r w:rsidRPr="00121725">
              <w:rPr>
                <w:sz w:val="18"/>
                <w:szCs w:val="18"/>
              </w:rPr>
              <w:t xml:space="preserve"> védőkesztyűt kell viselni.</w:t>
            </w:r>
          </w:p>
          <w:p w:rsidR="00752CC8" w:rsidRPr="0010662A" w:rsidRDefault="00121725" w:rsidP="00880120">
            <w:pPr>
              <w:jc w:val="both"/>
              <w:rPr>
                <w:sz w:val="18"/>
                <w:szCs w:val="18"/>
              </w:rPr>
            </w:pPr>
            <w:r w:rsidRPr="00121725">
              <w:rPr>
                <w:sz w:val="18"/>
                <w:szCs w:val="18"/>
              </w:rPr>
              <w:t>Hosszú ujjú védőruha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694" w:type="dxa"/>
            <w:gridSpan w:val="20"/>
          </w:tcPr>
          <w:p w:rsidR="00752CC8" w:rsidRPr="0010662A" w:rsidRDefault="00752CC8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Megfelelő szellőztetés (általános szellőztetés, helyi elszívás) szükséges. Amennyiben a munkahelyi légtérben megengedhető határértéket meghaladó expozíció előfordulhat, légzésvédő használata indokolt.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694" w:type="dxa"/>
            <w:gridSpan w:val="20"/>
          </w:tcPr>
          <w:p w:rsidR="00752CC8" w:rsidRPr="0010662A" w:rsidRDefault="00752CC8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810" w:type="dxa"/>
            <w:gridSpan w:val="8"/>
          </w:tcPr>
          <w:p w:rsidR="00752CC8" w:rsidRPr="0010662A" w:rsidRDefault="00752CC8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694" w:type="dxa"/>
            <w:gridSpan w:val="20"/>
          </w:tcPr>
          <w:p w:rsidR="00752CC8" w:rsidRPr="0010662A" w:rsidRDefault="00752CC8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752CC8" w:rsidRPr="0010662A" w:rsidRDefault="00752CC8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9529D9">
            <w:pPr>
              <w:rPr>
                <w:b/>
                <w:sz w:val="18"/>
                <w:szCs w:val="18"/>
              </w:rPr>
            </w:pPr>
          </w:p>
        </w:tc>
      </w:tr>
      <w:tr w:rsidR="00752CC8" w:rsidRPr="00E06230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9529D9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752CC8" w:rsidRPr="00E06230" w:rsidRDefault="00752CC8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E06230" w:rsidRDefault="00752CC8" w:rsidP="009529D9">
            <w:pPr>
              <w:rPr>
                <w:sz w:val="18"/>
                <w:szCs w:val="18"/>
              </w:rPr>
            </w:pPr>
          </w:p>
        </w:tc>
      </w:tr>
      <w:tr w:rsidR="00752CC8" w:rsidRPr="00E06230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</w:tr>
      <w:tr w:rsidR="00752CC8" w:rsidRPr="00E06230" w:rsidTr="00891EB8">
        <w:tc>
          <w:tcPr>
            <w:tcW w:w="308" w:type="dxa"/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</w:tr>
      <w:tr w:rsidR="00752CC8" w:rsidRPr="00E06230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E06230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E06230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Színtelen.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57" w:type="dxa"/>
            <w:gridSpan w:val="19"/>
          </w:tcPr>
          <w:p w:rsidR="00752CC8" w:rsidRPr="0010662A" w:rsidRDefault="000A2984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Olajszagú.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57" w:type="dxa"/>
            <w:gridSpan w:val="19"/>
          </w:tcPr>
          <w:p w:rsidR="00752CC8" w:rsidRPr="000A2984" w:rsidRDefault="000A2984" w:rsidP="004758D7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Az anyag gőzei robbanásveszélyes elegyet képezhetnek a levegővel.</w:t>
            </w:r>
          </w:p>
          <w:p w:rsidR="000A2984" w:rsidRPr="000A2984" w:rsidRDefault="000A2984" w:rsidP="004758D7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 xml:space="preserve">Alsó: 0,5 </w:t>
            </w:r>
            <w:proofErr w:type="spellStart"/>
            <w:r w:rsidRPr="000A2984">
              <w:rPr>
                <w:sz w:val="18"/>
                <w:szCs w:val="18"/>
              </w:rPr>
              <w:t>tf%</w:t>
            </w:r>
            <w:proofErr w:type="spellEnd"/>
            <w:r w:rsidRPr="000A2984">
              <w:rPr>
                <w:sz w:val="18"/>
                <w:szCs w:val="18"/>
              </w:rPr>
              <w:t xml:space="preserve"> - felső: 6 </w:t>
            </w:r>
            <w:proofErr w:type="spellStart"/>
            <w:r w:rsidRPr="000A2984">
              <w:rPr>
                <w:sz w:val="18"/>
                <w:szCs w:val="18"/>
              </w:rPr>
              <w:t>tf%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57" w:type="dxa"/>
            <w:gridSpan w:val="19"/>
          </w:tcPr>
          <w:p w:rsidR="00752CC8" w:rsidRPr="000A2984" w:rsidRDefault="00752CC8" w:rsidP="001717EF">
            <w:pPr>
              <w:rPr>
                <w:sz w:val="18"/>
                <w:szCs w:val="18"/>
              </w:rPr>
            </w:pPr>
            <w:r w:rsidRPr="000A2984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m) relatív sűrűség:</w:t>
            </w:r>
          </w:p>
        </w:tc>
        <w:tc>
          <w:tcPr>
            <w:tcW w:w="6557" w:type="dxa"/>
            <w:gridSpan w:val="19"/>
          </w:tcPr>
          <w:p w:rsidR="00752CC8" w:rsidRPr="000A2984" w:rsidRDefault="000A2984" w:rsidP="00CF6A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kb. 0,80 g/cm</w:t>
            </w:r>
            <w:r>
              <w:rPr>
                <w:sz w:val="18"/>
                <w:szCs w:val="18"/>
                <w:vertAlign w:val="superscript"/>
              </w:rPr>
              <w:t>3</w:t>
            </w:r>
            <w:r>
              <w:rPr>
                <w:sz w:val="18"/>
                <w:szCs w:val="18"/>
              </w:rPr>
              <w:t xml:space="preserve"> (20</w:t>
            </w:r>
            <w:r>
              <w:rPr>
                <w:sz w:val="18"/>
                <w:szCs w:val="18"/>
                <w:vertAlign w:val="superscript"/>
              </w:rPr>
              <w:t>o</w:t>
            </w:r>
            <w:r>
              <w:rPr>
                <w:sz w:val="18"/>
                <w:szCs w:val="18"/>
              </w:rPr>
              <w:t>C-on)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57" w:type="dxa"/>
            <w:gridSpan w:val="19"/>
          </w:tcPr>
          <w:p w:rsidR="00752CC8" w:rsidRPr="0010662A" w:rsidRDefault="000A2984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Gyakorlatilag oldhatatlan vízben.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CF6A2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47" w:type="dxa"/>
            <w:gridSpan w:val="9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</w:p>
        </w:tc>
        <w:tc>
          <w:tcPr>
            <w:tcW w:w="6557" w:type="dxa"/>
            <w:gridSpan w:val="19"/>
          </w:tcPr>
          <w:p w:rsidR="00752CC8" w:rsidRPr="0010662A" w:rsidRDefault="00752CC8" w:rsidP="001717EF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71546E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71546E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  <w:shd w:val="clear" w:color="auto" w:fill="auto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  <w:shd w:val="clear" w:color="auto" w:fill="FFFFFF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</w:t>
            </w:r>
            <w:r w:rsidR="00C03B37">
              <w:rPr>
                <w:sz w:val="18"/>
                <w:szCs w:val="18"/>
              </w:rPr>
              <w:t xml:space="preserve"> savak,</w:t>
            </w:r>
            <w:r w:rsidRPr="0010662A">
              <w:rPr>
                <w:sz w:val="18"/>
                <w:szCs w:val="18"/>
              </w:rPr>
              <w:t xml:space="preserve">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 w:rsidR="0072054C">
              <w:rPr>
                <w:sz w:val="18"/>
                <w:szCs w:val="18"/>
              </w:rPr>
              <w:t>, aldehidek, különböző szénhidrogének, korom.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752CC8" w:rsidRPr="0010662A" w:rsidRDefault="00752CC8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752CC8" w:rsidRPr="0010662A" w:rsidRDefault="00752CC8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15 perc (belélegezve, patkányon) (irodalmi adat)</w:t>
            </w:r>
          </w:p>
          <w:p w:rsidR="00752CC8" w:rsidRPr="0010662A" w:rsidRDefault="00752CC8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  <w:p w:rsidR="00752CC8" w:rsidRPr="0010662A" w:rsidRDefault="00752CC8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752CC8" w:rsidRDefault="000D380A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>
              <w:rPr>
                <w:b w:val="0"/>
                <w:i/>
                <w:sz w:val="18"/>
                <w:szCs w:val="18"/>
              </w:rPr>
              <w:t xml:space="preserve">KETRUL D80 </w:t>
            </w:r>
            <w:r w:rsidR="00752CC8">
              <w:rPr>
                <w:b w:val="0"/>
                <w:i/>
                <w:sz w:val="18"/>
                <w:szCs w:val="18"/>
              </w:rPr>
              <w:t>adata:</w:t>
            </w:r>
          </w:p>
          <w:p w:rsidR="000D380A" w:rsidRPr="000D380A" w:rsidRDefault="000D380A" w:rsidP="000D380A">
            <w:pPr>
              <w:jc w:val="both"/>
              <w:rPr>
                <w:bCs/>
                <w:sz w:val="18"/>
                <w:szCs w:val="18"/>
              </w:rPr>
            </w:pPr>
            <w:r w:rsidRPr="000D380A">
              <w:rPr>
                <w:bCs/>
                <w:sz w:val="18"/>
                <w:szCs w:val="18"/>
              </w:rPr>
              <w:t>LD50</w:t>
            </w:r>
            <w:proofErr w:type="gramStart"/>
            <w:r w:rsidRPr="000D380A">
              <w:rPr>
                <w:bCs/>
                <w:sz w:val="18"/>
                <w:szCs w:val="18"/>
              </w:rPr>
              <w:t>: &gt;5000</w:t>
            </w:r>
            <w:proofErr w:type="gramEnd"/>
            <w:r w:rsidRPr="000D380A">
              <w:rPr>
                <w:bCs/>
                <w:sz w:val="18"/>
                <w:szCs w:val="18"/>
              </w:rPr>
              <w:t xml:space="preserve"> mg/kg (patkányon, szájon keresztül) OECD 401</w:t>
            </w:r>
          </w:p>
          <w:p w:rsidR="000D380A" w:rsidRPr="000D380A" w:rsidRDefault="000D380A" w:rsidP="000D380A">
            <w:pPr>
              <w:jc w:val="both"/>
              <w:rPr>
                <w:bCs/>
                <w:sz w:val="18"/>
                <w:szCs w:val="18"/>
              </w:rPr>
            </w:pPr>
            <w:r w:rsidRPr="000D380A">
              <w:rPr>
                <w:bCs/>
                <w:sz w:val="18"/>
                <w:szCs w:val="18"/>
              </w:rPr>
              <w:t>LD50</w:t>
            </w:r>
            <w:proofErr w:type="gramStart"/>
            <w:r w:rsidRPr="000D380A">
              <w:rPr>
                <w:bCs/>
                <w:sz w:val="18"/>
                <w:szCs w:val="18"/>
              </w:rPr>
              <w:t>: &gt;5000</w:t>
            </w:r>
            <w:proofErr w:type="gramEnd"/>
            <w:r w:rsidRPr="000D380A">
              <w:rPr>
                <w:bCs/>
                <w:sz w:val="18"/>
                <w:szCs w:val="18"/>
              </w:rPr>
              <w:t xml:space="preserve"> mg/kg (nyúlon, bőrön át) OECD 402</w:t>
            </w:r>
          </w:p>
          <w:p w:rsidR="00752CC8" w:rsidRPr="00CF6A23" w:rsidRDefault="000D380A" w:rsidP="000D380A">
            <w:pPr>
              <w:pStyle w:val="Cm"/>
              <w:jc w:val="left"/>
              <w:rPr>
                <w:b w:val="0"/>
                <w:sz w:val="20"/>
              </w:rPr>
            </w:pPr>
            <w:r w:rsidRPr="000D380A">
              <w:rPr>
                <w:b w:val="0"/>
                <w:bCs/>
                <w:sz w:val="18"/>
                <w:szCs w:val="18"/>
              </w:rPr>
              <w:t>LC50</w:t>
            </w:r>
            <w:proofErr w:type="gramStart"/>
            <w:r w:rsidRPr="000D380A">
              <w:rPr>
                <w:b w:val="0"/>
                <w:bCs/>
                <w:sz w:val="18"/>
                <w:szCs w:val="18"/>
              </w:rPr>
              <w:t>: &gt;5000</w:t>
            </w:r>
            <w:proofErr w:type="gramEnd"/>
            <w:r w:rsidRPr="000D380A">
              <w:rPr>
                <w:b w:val="0"/>
                <w:bCs/>
                <w:sz w:val="18"/>
                <w:szCs w:val="18"/>
              </w:rPr>
              <w:t xml:space="preserve"> mg/m</w:t>
            </w:r>
            <w:r w:rsidRPr="000D380A">
              <w:rPr>
                <w:b w:val="0"/>
                <w:bCs/>
                <w:sz w:val="18"/>
                <w:szCs w:val="18"/>
                <w:vertAlign w:val="superscript"/>
              </w:rPr>
              <w:t>3</w:t>
            </w:r>
            <w:r w:rsidRPr="000D380A">
              <w:rPr>
                <w:b w:val="0"/>
                <w:bCs/>
                <w:sz w:val="18"/>
                <w:szCs w:val="18"/>
              </w:rPr>
              <w:t xml:space="preserve"> (gőz, patkányon, belélegezve) OECD 403</w:t>
            </w:r>
            <w:r w:rsidR="00752CC8">
              <w:rPr>
                <w:b w:val="0"/>
                <w:sz w:val="20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33" w:type="dxa"/>
            <w:gridSpan w:val="18"/>
          </w:tcPr>
          <w:p w:rsidR="00752CC8" w:rsidRPr="00EC28EB" w:rsidRDefault="00752CC8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irritáló hatású. Fagyás/égési sérülés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C874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EC28EB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33" w:type="dxa"/>
            <w:gridSpan w:val="18"/>
          </w:tcPr>
          <w:p w:rsidR="00752CC8" w:rsidRPr="00EC28EB" w:rsidRDefault="00752CC8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</w:t>
            </w:r>
            <w:r w:rsidR="004D4E49">
              <w:rPr>
                <w:sz w:val="18"/>
                <w:szCs w:val="18"/>
              </w:rPr>
              <w:t>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3A725D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3A725D" w:rsidRPr="0010662A" w:rsidRDefault="003A725D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3A725D" w:rsidRPr="0010662A" w:rsidRDefault="003A725D" w:rsidP="00735493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3A725D" w:rsidRPr="0010662A" w:rsidRDefault="003A725D" w:rsidP="00335E80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3A725D" w:rsidRPr="0010662A" w:rsidRDefault="003A725D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33" w:type="dxa"/>
            <w:gridSpan w:val="18"/>
          </w:tcPr>
          <w:p w:rsidR="00752CC8" w:rsidRPr="000B179F" w:rsidRDefault="000B179F" w:rsidP="003147D3">
            <w:pPr>
              <w:rPr>
                <w:sz w:val="18"/>
                <w:szCs w:val="18"/>
              </w:rPr>
            </w:pPr>
            <w:r w:rsidRPr="000B179F">
              <w:rPr>
                <w:sz w:val="18"/>
                <w:szCs w:val="18"/>
              </w:rPr>
              <w:t>A termék lenyelése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735493">
            <w:pPr>
              <w:rPr>
                <w:sz w:val="18"/>
                <w:szCs w:val="18"/>
              </w:rPr>
            </w:pPr>
          </w:p>
        </w:tc>
        <w:tc>
          <w:tcPr>
            <w:tcW w:w="6533" w:type="dxa"/>
            <w:gridSpan w:val="18"/>
          </w:tcPr>
          <w:p w:rsidR="00752CC8" w:rsidRPr="0010662A" w:rsidRDefault="00752CC8" w:rsidP="00B634C7">
            <w:pPr>
              <w:jc w:val="both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33" w:type="dxa"/>
            <w:gridSpan w:val="18"/>
          </w:tcPr>
          <w:p w:rsidR="00752CC8" w:rsidRPr="00EC28EB" w:rsidRDefault="00752CC8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33" w:type="dxa"/>
            <w:gridSpan w:val="18"/>
          </w:tcPr>
          <w:p w:rsidR="00752CC8" w:rsidRPr="0010662A" w:rsidRDefault="00752CC8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335E80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0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52CC8" w:rsidRPr="0010662A" w:rsidRDefault="00752CC8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22"/>
                <w:szCs w:val="22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752CC8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752CC8" w:rsidRPr="0010662A" w:rsidRDefault="00752CC8" w:rsidP="00D2341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</w:t>
            </w:r>
            <w:r>
              <w:rPr>
                <w:sz w:val="18"/>
                <w:szCs w:val="18"/>
              </w:rPr>
              <w:t>everéket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52CC8" w:rsidRPr="0010662A" w:rsidRDefault="00752CC8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0D380A" w:rsidRDefault="000D380A" w:rsidP="00D2341E">
            <w:pPr>
              <w:jc w:val="both"/>
              <w:rPr>
                <w:i/>
                <w:sz w:val="18"/>
                <w:szCs w:val="18"/>
              </w:rPr>
            </w:pPr>
            <w:r w:rsidRPr="000D380A">
              <w:rPr>
                <w:i/>
                <w:sz w:val="18"/>
                <w:szCs w:val="18"/>
              </w:rPr>
              <w:t>KETRUL D80 adata: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0D380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0D380A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5873D4" w:rsidRDefault="000D380A" w:rsidP="00D2341E">
            <w:pPr>
              <w:jc w:val="both"/>
              <w:rPr>
                <w:i/>
                <w:sz w:val="18"/>
                <w:szCs w:val="18"/>
              </w:rPr>
            </w:pPr>
            <w:r w:rsidRPr="005873D4">
              <w:rPr>
                <w:i/>
                <w:sz w:val="18"/>
                <w:szCs w:val="18"/>
              </w:rPr>
              <w:t>Akut toxicitás: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0D380A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3A725D" w:rsidTr="005873D4">
        <w:tc>
          <w:tcPr>
            <w:tcW w:w="308" w:type="dxa"/>
            <w:tcBorders>
              <w:lef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4410" w:type="dxa"/>
            <w:gridSpan w:val="17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algákra</w:t>
            </w:r>
          </w:p>
        </w:tc>
        <w:tc>
          <w:tcPr>
            <w:tcW w:w="2268" w:type="dxa"/>
            <w:gridSpan w:val="6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vízi gerinctelenekre</w:t>
            </w:r>
          </w:p>
        </w:tc>
        <w:tc>
          <w:tcPr>
            <w:tcW w:w="2826" w:type="dxa"/>
            <w:gridSpan w:val="5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halakra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3A725D" w:rsidTr="005873D4">
        <w:tc>
          <w:tcPr>
            <w:tcW w:w="308" w:type="dxa"/>
            <w:tcBorders>
              <w:lef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4410" w:type="dxa"/>
            <w:gridSpan w:val="17"/>
          </w:tcPr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ECr50 (72óra)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Pseudokirchnerella</w:t>
            </w:r>
            <w:proofErr w:type="spellEnd"/>
            <w:r w:rsidRPr="003A725D">
              <w:rPr>
                <w:sz w:val="16"/>
                <w:szCs w:val="16"/>
              </w:rPr>
              <w:t xml:space="preserve"> subcapitata-OECD-201)</w:t>
            </w:r>
          </w:p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ECb50 (72óra)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Pseudokirchnerella</w:t>
            </w:r>
            <w:proofErr w:type="spellEnd"/>
            <w:r w:rsidRPr="003A725D">
              <w:rPr>
                <w:sz w:val="16"/>
                <w:szCs w:val="16"/>
              </w:rPr>
              <w:t xml:space="preserve"> subcapitata-OECD-201)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proofErr w:type="spellStart"/>
            <w:r w:rsidRPr="003A725D">
              <w:rPr>
                <w:sz w:val="16"/>
                <w:szCs w:val="16"/>
              </w:rPr>
              <w:t>NOECr</w:t>
            </w:r>
            <w:proofErr w:type="spellEnd"/>
            <w:r w:rsidRPr="003A725D">
              <w:rPr>
                <w:sz w:val="16"/>
                <w:szCs w:val="16"/>
              </w:rPr>
              <w:t xml:space="preserve"> (72óra)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Pseudokirchnerella</w:t>
            </w:r>
            <w:proofErr w:type="spellEnd"/>
            <w:r w:rsidRPr="003A725D">
              <w:rPr>
                <w:sz w:val="16"/>
                <w:szCs w:val="16"/>
              </w:rPr>
              <w:t xml:space="preserve"> subcapitata-biomassza-OECD-201)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proofErr w:type="spellStart"/>
            <w:r w:rsidRPr="003A725D">
              <w:rPr>
                <w:sz w:val="16"/>
                <w:szCs w:val="16"/>
              </w:rPr>
              <w:t>NOECr</w:t>
            </w:r>
            <w:proofErr w:type="spellEnd"/>
            <w:r w:rsidRPr="003A725D">
              <w:rPr>
                <w:sz w:val="16"/>
                <w:szCs w:val="16"/>
              </w:rPr>
              <w:t xml:space="preserve"> (72óra)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Pseudokirchnerella</w:t>
            </w:r>
            <w:proofErr w:type="spellEnd"/>
            <w:r w:rsidRPr="003A725D">
              <w:rPr>
                <w:sz w:val="16"/>
                <w:szCs w:val="16"/>
              </w:rPr>
              <w:t xml:space="preserve"> subcapitata-növekedés-OECD-201)</w:t>
            </w:r>
          </w:p>
        </w:tc>
        <w:tc>
          <w:tcPr>
            <w:tcW w:w="2268" w:type="dxa"/>
            <w:gridSpan w:val="6"/>
          </w:tcPr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EC50 (</w:t>
            </w:r>
            <w:r w:rsidR="003A725D" w:rsidRPr="003A725D">
              <w:rPr>
                <w:sz w:val="16"/>
                <w:szCs w:val="16"/>
              </w:rPr>
              <w:t>48</w:t>
            </w:r>
            <w:r w:rsidRPr="003A725D">
              <w:rPr>
                <w:sz w:val="16"/>
                <w:szCs w:val="16"/>
              </w:rPr>
              <w:t>óra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Daphnia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magna-OECD</w:t>
            </w:r>
            <w:proofErr w:type="spellEnd"/>
            <w:r w:rsidRPr="003A725D">
              <w:rPr>
                <w:sz w:val="16"/>
                <w:szCs w:val="16"/>
              </w:rPr>
              <w:t xml:space="preserve"> 202)</w:t>
            </w:r>
          </w:p>
        </w:tc>
        <w:tc>
          <w:tcPr>
            <w:tcW w:w="2826" w:type="dxa"/>
            <w:gridSpan w:val="5"/>
          </w:tcPr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LC50 (96óra)</w:t>
            </w:r>
            <w:proofErr w:type="gramStart"/>
            <w:r w:rsidRPr="003A725D">
              <w:rPr>
                <w:sz w:val="16"/>
                <w:szCs w:val="16"/>
              </w:rPr>
              <w:t>&gt;1000</w:t>
            </w:r>
            <w:proofErr w:type="gramEnd"/>
            <w:r w:rsidRPr="003A725D">
              <w:rPr>
                <w:sz w:val="16"/>
                <w:szCs w:val="16"/>
              </w:rPr>
              <w:t xml:space="preserve"> mg/l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Oncorhynchus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mykiss-OECD</w:t>
            </w:r>
            <w:proofErr w:type="spellEnd"/>
            <w:r w:rsidRPr="003A725D">
              <w:rPr>
                <w:sz w:val="16"/>
                <w:szCs w:val="16"/>
              </w:rPr>
              <w:t xml:space="preserve"> 203)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0D380A" w:rsidTr="00E54E93">
        <w:tc>
          <w:tcPr>
            <w:tcW w:w="308" w:type="dxa"/>
            <w:tcBorders>
              <w:left w:val="single" w:sz="12" w:space="0" w:color="auto"/>
            </w:tcBorders>
          </w:tcPr>
          <w:p w:rsidR="000D380A" w:rsidRPr="000D380A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5873D4" w:rsidRDefault="000D380A" w:rsidP="005566CB">
            <w:pPr>
              <w:rPr>
                <w:i/>
                <w:sz w:val="18"/>
                <w:szCs w:val="18"/>
              </w:rPr>
            </w:pPr>
            <w:r w:rsidRPr="005873D4">
              <w:rPr>
                <w:i/>
                <w:sz w:val="18"/>
                <w:szCs w:val="18"/>
              </w:rPr>
              <w:t>Krónikus toxicitás: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0D380A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3A725D" w:rsidTr="005873D4">
        <w:tc>
          <w:tcPr>
            <w:tcW w:w="308" w:type="dxa"/>
            <w:tcBorders>
              <w:lef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1434" w:type="dxa"/>
            <w:gridSpan w:val="3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algákra</w:t>
            </w:r>
          </w:p>
        </w:tc>
        <w:tc>
          <w:tcPr>
            <w:tcW w:w="2976" w:type="dxa"/>
            <w:gridSpan w:val="14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vízi gerinctelenekre</w:t>
            </w:r>
          </w:p>
        </w:tc>
        <w:tc>
          <w:tcPr>
            <w:tcW w:w="3119" w:type="dxa"/>
            <w:gridSpan w:val="8"/>
          </w:tcPr>
          <w:p w:rsidR="000D380A" w:rsidRPr="003A725D" w:rsidRDefault="000D380A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halakra</w:t>
            </w:r>
          </w:p>
        </w:tc>
        <w:tc>
          <w:tcPr>
            <w:tcW w:w="1975" w:type="dxa"/>
            <w:gridSpan w:val="3"/>
          </w:tcPr>
          <w:p w:rsidR="000D380A" w:rsidRPr="003A725D" w:rsidRDefault="00246004" w:rsidP="005566CB">
            <w:pPr>
              <w:jc w:val="center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Toxicitás mikroorganiz</w:t>
            </w:r>
            <w:r w:rsidR="000D380A" w:rsidRPr="003A725D">
              <w:rPr>
                <w:sz w:val="16"/>
                <w:szCs w:val="16"/>
              </w:rPr>
              <w:t>musokra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3A725D" w:rsidTr="005873D4">
        <w:tc>
          <w:tcPr>
            <w:tcW w:w="308" w:type="dxa"/>
            <w:tcBorders>
              <w:lef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1434" w:type="dxa"/>
            <w:gridSpan w:val="3"/>
          </w:tcPr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-</w:t>
            </w:r>
          </w:p>
        </w:tc>
        <w:tc>
          <w:tcPr>
            <w:tcW w:w="2976" w:type="dxa"/>
            <w:gridSpan w:val="14"/>
          </w:tcPr>
          <w:p w:rsidR="000D380A" w:rsidRPr="003A725D" w:rsidRDefault="000D380A" w:rsidP="005566CB">
            <w:pPr>
              <w:rPr>
                <w:sz w:val="16"/>
                <w:szCs w:val="16"/>
              </w:rPr>
            </w:pPr>
            <w:proofErr w:type="spellStart"/>
            <w:proofErr w:type="gramStart"/>
            <w:r w:rsidRPr="003A725D">
              <w:rPr>
                <w:sz w:val="16"/>
                <w:szCs w:val="16"/>
              </w:rPr>
              <w:t>NOECr</w:t>
            </w:r>
            <w:proofErr w:type="spellEnd"/>
            <w:r w:rsidRPr="003A725D">
              <w:rPr>
                <w:sz w:val="16"/>
                <w:szCs w:val="16"/>
              </w:rPr>
              <w:t>(</w:t>
            </w:r>
            <w:proofErr w:type="gramEnd"/>
            <w:r w:rsidRPr="003A725D">
              <w:rPr>
                <w:sz w:val="16"/>
                <w:szCs w:val="16"/>
              </w:rPr>
              <w:t>21 nap) = 1,22 mg/l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Daphnia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magna-QSAR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Petrotox</w:t>
            </w:r>
            <w:proofErr w:type="spellEnd"/>
            <w:r w:rsidRPr="003A725D">
              <w:rPr>
                <w:sz w:val="16"/>
                <w:szCs w:val="16"/>
              </w:rPr>
              <w:t>)</w:t>
            </w:r>
          </w:p>
        </w:tc>
        <w:tc>
          <w:tcPr>
            <w:tcW w:w="3119" w:type="dxa"/>
            <w:gridSpan w:val="8"/>
          </w:tcPr>
          <w:p w:rsidR="000D380A" w:rsidRPr="003A725D" w:rsidRDefault="000D380A" w:rsidP="005566CB">
            <w:pPr>
              <w:rPr>
                <w:sz w:val="16"/>
                <w:szCs w:val="16"/>
              </w:rPr>
            </w:pPr>
            <w:proofErr w:type="spellStart"/>
            <w:r w:rsidRPr="003A725D">
              <w:rPr>
                <w:sz w:val="16"/>
                <w:szCs w:val="16"/>
              </w:rPr>
              <w:t>NOECr</w:t>
            </w:r>
            <w:proofErr w:type="spellEnd"/>
            <w:r w:rsidRPr="003A725D">
              <w:rPr>
                <w:sz w:val="16"/>
                <w:szCs w:val="16"/>
              </w:rPr>
              <w:t xml:space="preserve"> (28 nap)=0,17 mg/l</w:t>
            </w:r>
          </w:p>
          <w:p w:rsidR="000D380A" w:rsidRPr="003A725D" w:rsidRDefault="000D380A" w:rsidP="005566CB">
            <w:pPr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(</w:t>
            </w:r>
            <w:proofErr w:type="spellStart"/>
            <w:r w:rsidRPr="003A725D">
              <w:rPr>
                <w:sz w:val="16"/>
                <w:szCs w:val="16"/>
              </w:rPr>
              <w:t>Oncorhynchus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mykiss-QSAR</w:t>
            </w:r>
            <w:proofErr w:type="spellEnd"/>
            <w:r w:rsidRPr="003A725D">
              <w:rPr>
                <w:sz w:val="16"/>
                <w:szCs w:val="16"/>
              </w:rPr>
              <w:t xml:space="preserve"> </w:t>
            </w:r>
            <w:proofErr w:type="spellStart"/>
            <w:r w:rsidRPr="003A725D">
              <w:rPr>
                <w:sz w:val="16"/>
                <w:szCs w:val="16"/>
              </w:rPr>
              <w:t>Petrotox</w:t>
            </w:r>
            <w:proofErr w:type="spellEnd"/>
            <w:r w:rsidRPr="003A725D">
              <w:rPr>
                <w:sz w:val="16"/>
                <w:szCs w:val="16"/>
              </w:rPr>
              <w:t>)</w:t>
            </w:r>
          </w:p>
        </w:tc>
        <w:tc>
          <w:tcPr>
            <w:tcW w:w="1975" w:type="dxa"/>
            <w:gridSpan w:val="3"/>
          </w:tcPr>
          <w:p w:rsidR="000D380A" w:rsidRPr="003A725D" w:rsidRDefault="000D380A" w:rsidP="005566CB">
            <w:pPr>
              <w:jc w:val="both"/>
              <w:rPr>
                <w:sz w:val="16"/>
                <w:szCs w:val="16"/>
              </w:rPr>
            </w:pPr>
            <w:r w:rsidRPr="003A725D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3A725D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246004" w:rsidRPr="00246004" w:rsidTr="00891EB8">
        <w:tc>
          <w:tcPr>
            <w:tcW w:w="308" w:type="dxa"/>
            <w:tcBorders>
              <w:left w:val="single" w:sz="12" w:space="0" w:color="auto"/>
            </w:tcBorders>
          </w:tcPr>
          <w:p w:rsidR="00246004" w:rsidRPr="00246004" w:rsidRDefault="00246004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246004" w:rsidRPr="00246004" w:rsidRDefault="00246004" w:rsidP="00335E80">
            <w:pPr>
              <w:jc w:val="both"/>
              <w:rPr>
                <w:sz w:val="18"/>
                <w:szCs w:val="18"/>
              </w:rPr>
            </w:pPr>
            <w:r w:rsidRPr="00246004">
              <w:rPr>
                <w:sz w:val="18"/>
                <w:szCs w:val="18"/>
              </w:rPr>
              <w:t xml:space="preserve">Gyorsan bomlik (28 nap alatt 69%-OECD 301 F) </w:t>
            </w:r>
            <w:r w:rsidRPr="00246004">
              <w:rPr>
                <w:i/>
                <w:sz w:val="18"/>
                <w:szCs w:val="18"/>
              </w:rPr>
              <w:t>KETRUL D80 adata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46004" w:rsidRPr="00246004" w:rsidRDefault="00246004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0D380A" w:rsidRPr="0010662A" w:rsidRDefault="000D380A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0D380A" w:rsidRPr="0010662A" w:rsidRDefault="000D380A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0D380A" w:rsidRPr="0010662A" w:rsidRDefault="000D380A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  <w:r w:rsidR="005873D4">
              <w:rPr>
                <w:sz w:val="18"/>
                <w:szCs w:val="18"/>
              </w:rPr>
              <w:t xml:space="preserve"> UVCB anyag.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12.5.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PBT-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  <w:r w:rsidR="005873D4">
              <w:rPr>
                <w:sz w:val="18"/>
                <w:szCs w:val="18"/>
              </w:rPr>
              <w:t xml:space="preserve"> UVCB anyag.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D380A" w:rsidRPr="0010662A" w:rsidRDefault="000D380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0D380A" w:rsidRPr="0010662A" w:rsidRDefault="000D380A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33" w:type="dxa"/>
            <w:gridSpan w:val="1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9529D9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0D380A" w:rsidRPr="0010662A" w:rsidRDefault="000D380A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33" w:type="dxa"/>
            <w:gridSpan w:val="18"/>
          </w:tcPr>
          <w:p w:rsidR="000D380A" w:rsidRPr="0010662A" w:rsidRDefault="000D380A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0D380A" w:rsidRPr="0010662A" w:rsidRDefault="000D380A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9529D9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971" w:type="dxa"/>
            <w:gridSpan w:val="10"/>
          </w:tcPr>
          <w:p w:rsidR="000D380A" w:rsidRPr="0010662A" w:rsidRDefault="000D380A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33" w:type="dxa"/>
            <w:gridSpan w:val="18"/>
          </w:tcPr>
          <w:p w:rsidR="000D380A" w:rsidRPr="0010662A" w:rsidRDefault="000D380A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</w:t>
            </w:r>
            <w:r w:rsidRPr="0010662A">
              <w:rPr>
                <w:sz w:val="18"/>
                <w:szCs w:val="18"/>
              </w:rPr>
              <w:lastRenderedPageBreak/>
              <w:t>hulladék tulajdonságaira való tekintettel, figyelembe véve az idevonatkozó rendeleteket.</w:t>
            </w:r>
          </w:p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D380A" w:rsidRPr="0010662A" w:rsidRDefault="000D380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8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i/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8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8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6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10662A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i/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8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6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10662A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</w:tr>
      <w:tr w:rsidR="000D380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581870">
            <w:pPr>
              <w:rPr>
                <w:i/>
                <w:sz w:val="16"/>
                <w:szCs w:val="16"/>
              </w:rPr>
            </w:pPr>
          </w:p>
        </w:tc>
      </w:tr>
      <w:tr w:rsidR="000D380A" w:rsidRPr="00BF13B8" w:rsidTr="00086C7D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086C7D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086C7D">
            <w:pPr>
              <w:rPr>
                <w:sz w:val="16"/>
                <w:szCs w:val="16"/>
              </w:rPr>
            </w:pPr>
          </w:p>
        </w:tc>
      </w:tr>
      <w:tr w:rsidR="000D380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BF13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  <w:tc>
          <w:tcPr>
            <w:tcW w:w="1893" w:type="dxa"/>
            <w:gridSpan w:val="6"/>
          </w:tcPr>
          <w:p w:rsidR="000D380A" w:rsidRPr="00BF13B8" w:rsidRDefault="000D380A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8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6"/>
          </w:tcPr>
          <w:p w:rsidR="000D380A" w:rsidRPr="00BF13B8" w:rsidRDefault="000D380A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6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3" w:type="dxa"/>
            <w:gridSpan w:val="2"/>
          </w:tcPr>
          <w:p w:rsidR="000D380A" w:rsidRPr="00BF13B8" w:rsidRDefault="000D380A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0D380A" w:rsidRPr="00BF13B8" w:rsidRDefault="000D380A" w:rsidP="00581870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</w:tr>
      <w:tr w:rsidR="000D380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581870">
            <w:pPr>
              <w:rPr>
                <w:sz w:val="18"/>
                <w:szCs w:val="18"/>
              </w:rPr>
            </w:pPr>
          </w:p>
        </w:tc>
      </w:tr>
      <w:tr w:rsidR="000D380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D380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II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>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0D380A" w:rsidRPr="0010662A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86C7D">
            <w:pPr>
              <w:rPr>
                <w:sz w:val="16"/>
                <w:szCs w:val="16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0D380A" w:rsidRPr="0010662A" w:rsidRDefault="000D380A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b/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D380A" w:rsidRPr="0010662A" w:rsidRDefault="000D380A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2"/>
                <w:szCs w:val="22"/>
              </w:rPr>
            </w:pPr>
          </w:p>
        </w:tc>
      </w:tr>
      <w:tr w:rsidR="000D380A" w:rsidRPr="0010662A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20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9E3FA9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9E3FA9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9E3FA9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9E3FA9" w:rsidRDefault="000D380A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9E3FA9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2563" w:type="dxa"/>
            <w:gridSpan w:val="7"/>
          </w:tcPr>
          <w:p w:rsidR="000D380A" w:rsidRPr="0010662A" w:rsidRDefault="000D380A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1" w:type="dxa"/>
            <w:gridSpan w:val="21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10662A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10662A" w:rsidRDefault="000D380A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10662A" w:rsidRDefault="000D380A" w:rsidP="00075A83">
            <w:pPr>
              <w:rPr>
                <w:sz w:val="18"/>
                <w:szCs w:val="18"/>
              </w:rPr>
            </w:pPr>
          </w:p>
        </w:tc>
        <w:tc>
          <w:tcPr>
            <w:tcW w:w="9504" w:type="dxa"/>
            <w:gridSpan w:val="28"/>
          </w:tcPr>
          <w:p w:rsidR="000D380A" w:rsidRPr="00822CA8" w:rsidRDefault="000D380A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8"/>
                <w:szCs w:val="18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0D380A" w:rsidRPr="00822CA8" w:rsidRDefault="000D380A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</w:tr>
      <w:tr w:rsidR="000D380A" w:rsidRPr="00822CA8" w:rsidTr="00891EB8">
        <w:tc>
          <w:tcPr>
            <w:tcW w:w="308" w:type="dxa"/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5873D4" w:rsidRPr="00822CA8" w:rsidRDefault="005873D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</w:tr>
      <w:tr w:rsidR="000D380A" w:rsidRPr="00822CA8" w:rsidTr="00891EB8">
        <w:tc>
          <w:tcPr>
            <w:tcW w:w="308" w:type="dxa"/>
            <w:tcBorders>
              <w:top w:val="single" w:sz="12" w:space="0" w:color="auto"/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top w:val="single" w:sz="12" w:space="0" w:color="auto"/>
              <w:bottom w:val="single" w:sz="6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</w:tr>
      <w:tr w:rsidR="000D380A" w:rsidRPr="00822CA8" w:rsidTr="00891EB8">
        <w:tc>
          <w:tcPr>
            <w:tcW w:w="308" w:type="dxa"/>
            <w:tcBorders>
              <w:left w:val="single" w:sz="12" w:space="0" w:color="auto"/>
              <w:right w:val="single" w:sz="6" w:space="0" w:color="auto"/>
            </w:tcBorders>
          </w:tcPr>
          <w:p w:rsidR="000D380A" w:rsidRPr="00822CA8" w:rsidRDefault="000D380A" w:rsidP="00075A83">
            <w:pPr>
              <w:rPr>
                <w:sz w:val="22"/>
                <w:szCs w:val="22"/>
              </w:rPr>
            </w:pPr>
          </w:p>
        </w:tc>
        <w:tc>
          <w:tcPr>
            <w:tcW w:w="9504" w:type="dxa"/>
            <w:gridSpan w:val="2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0D380A" w:rsidRPr="00822CA8" w:rsidRDefault="000D380A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22"/>
                <w:szCs w:val="22"/>
              </w:rPr>
            </w:pPr>
          </w:p>
        </w:tc>
      </w:tr>
      <w:tr w:rsidR="000D380A" w:rsidRPr="00822CA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</w:tcPr>
          <w:p w:rsidR="000D380A" w:rsidRPr="00822CA8" w:rsidRDefault="000D380A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20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751D3F" w:rsidRDefault="000D380A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33" w:type="dxa"/>
            <w:gridSpan w:val="18"/>
          </w:tcPr>
          <w:p w:rsidR="000D380A" w:rsidRPr="00751D3F" w:rsidRDefault="000D380A" w:rsidP="00364A52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A biztonsági adatlap 2</w:t>
            </w:r>
            <w:proofErr w:type="gramStart"/>
            <w:r w:rsidRPr="00751D3F">
              <w:rPr>
                <w:sz w:val="16"/>
                <w:szCs w:val="16"/>
              </w:rPr>
              <w:t>.,</w:t>
            </w:r>
            <w:proofErr w:type="gramEnd"/>
            <w:r w:rsidRPr="00751D3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3., 9., 11., 12., </w:t>
            </w:r>
            <w:r w:rsidRPr="00751D3F">
              <w:rPr>
                <w:sz w:val="16"/>
                <w:szCs w:val="16"/>
              </w:rPr>
              <w:t>15., 16. szakasza.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DNEL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PBT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891EB8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71" w:type="dxa"/>
            <w:gridSpan w:val="10"/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33" w:type="dxa"/>
            <w:gridSpan w:val="18"/>
          </w:tcPr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proofErr w:type="gramStart"/>
            <w:r w:rsidRPr="00822CA8">
              <w:rPr>
                <w:sz w:val="16"/>
                <w:szCs w:val="16"/>
              </w:rPr>
              <w:t>PNEC</w:t>
            </w:r>
            <w:proofErr w:type="spellEnd"/>
            <w:r w:rsidRPr="00822CA8">
              <w:rPr>
                <w:sz w:val="16"/>
                <w:szCs w:val="16"/>
              </w:rPr>
              <w:t>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0D380A" w:rsidRPr="00822CA8" w:rsidRDefault="000D380A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22CA8" w:rsidTr="00086C7D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822CA8" w:rsidRDefault="000D380A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22CA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511" w:type="dxa"/>
            <w:gridSpan w:val="16"/>
          </w:tcPr>
          <w:p w:rsidR="000D380A" w:rsidRPr="006B6546" w:rsidRDefault="000D380A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9B19F1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9B19F1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9B19F1" w:rsidRDefault="000D380A" w:rsidP="006B6546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9B19F1" w:rsidRDefault="000D380A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9B19F1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6B6546" w:rsidRDefault="000D380A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BF5B8F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F5B8F" w:rsidRPr="006B6546" w:rsidRDefault="00BF5B8F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BF5B8F" w:rsidRPr="00BF5B8F" w:rsidRDefault="00BF5B8F" w:rsidP="00086C7D">
            <w:pPr>
              <w:jc w:val="both"/>
              <w:rPr>
                <w:sz w:val="16"/>
                <w:szCs w:val="16"/>
              </w:rPr>
            </w:pPr>
            <w:r w:rsidRPr="00BF5B8F">
              <w:rPr>
                <w:sz w:val="16"/>
                <w:szCs w:val="16"/>
              </w:rPr>
              <w:t>H304 Lenyelve és a légutakba kerülve halálos lehet.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</w:tr>
      <w:tr w:rsidR="00BF5B8F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F5B8F" w:rsidRPr="006B6546" w:rsidRDefault="00BF5B8F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BF5B8F" w:rsidRPr="00BF5B8F" w:rsidRDefault="00BF5B8F" w:rsidP="00086C7D">
            <w:pPr>
              <w:jc w:val="both"/>
              <w:rPr>
                <w:sz w:val="16"/>
                <w:szCs w:val="16"/>
              </w:rPr>
            </w:pPr>
            <w:r w:rsidRPr="00BF5B8F">
              <w:rPr>
                <w:sz w:val="16"/>
                <w:szCs w:val="16"/>
              </w:rPr>
              <w:t>EUH066 Ismétlődő expozíció a bőr kiszáradását vagy megrepedezését okozhatja.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6B6546" w:rsidRDefault="000D380A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511" w:type="dxa"/>
            <w:gridSpan w:val="16"/>
          </w:tcPr>
          <w:p w:rsidR="000D380A" w:rsidRPr="006B6546" w:rsidRDefault="000D380A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6B6546" w:rsidRDefault="000D380A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6B6546" w:rsidRDefault="000D380A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BF5B8F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BF5B8F" w:rsidRPr="006B6546" w:rsidRDefault="000E3E2E" w:rsidP="00086C7D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As</w:t>
            </w:r>
            <w:r w:rsidR="00BF5B8F">
              <w:rPr>
                <w:sz w:val="16"/>
                <w:szCs w:val="16"/>
              </w:rPr>
              <w:t>p</w:t>
            </w:r>
            <w:proofErr w:type="spellEnd"/>
            <w:r w:rsidR="00BF5B8F">
              <w:rPr>
                <w:sz w:val="16"/>
                <w:szCs w:val="16"/>
              </w:rPr>
              <w:t xml:space="preserve">. </w:t>
            </w:r>
            <w:proofErr w:type="spellStart"/>
            <w:r w:rsidR="00BF5B8F">
              <w:rPr>
                <w:sz w:val="16"/>
                <w:szCs w:val="16"/>
              </w:rPr>
              <w:t>Tox</w:t>
            </w:r>
            <w:proofErr w:type="spellEnd"/>
            <w:r w:rsidR="00BF5B8F">
              <w:rPr>
                <w:sz w:val="16"/>
                <w:szCs w:val="16"/>
              </w:rPr>
              <w:t xml:space="preserve">. 1: </w:t>
            </w:r>
            <w:r w:rsidR="00BF5B8F" w:rsidRPr="00BF5B8F">
              <w:rPr>
                <w:sz w:val="16"/>
                <w:szCs w:val="16"/>
              </w:rPr>
              <w:t>Aspirációs veszély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BF5B8F" w:rsidRPr="006B6546" w:rsidRDefault="00BF5B8F" w:rsidP="00075A83">
            <w:pPr>
              <w:rPr>
                <w:sz w:val="16"/>
                <w:szCs w:val="16"/>
              </w:rPr>
            </w:pPr>
          </w:p>
        </w:tc>
      </w:tr>
      <w:tr w:rsidR="000D380A" w:rsidRPr="006B6546" w:rsidTr="00C349DB">
        <w:trPr>
          <w:cantSplit/>
        </w:trPr>
        <w:tc>
          <w:tcPr>
            <w:tcW w:w="308" w:type="dxa"/>
            <w:tcBorders>
              <w:lef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2993" w:type="dxa"/>
            <w:gridSpan w:val="12"/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6"/>
          </w:tcPr>
          <w:p w:rsidR="000D380A" w:rsidRPr="006B6546" w:rsidRDefault="000D380A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6B6546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91EB8" w:rsidTr="00891EB8">
        <w:tc>
          <w:tcPr>
            <w:tcW w:w="308" w:type="dxa"/>
            <w:tcBorders>
              <w:left w:val="single" w:sz="12" w:space="0" w:color="auto"/>
            </w:tcBorders>
          </w:tcPr>
          <w:p w:rsidR="000D380A" w:rsidRPr="00891EB8" w:rsidRDefault="000D380A" w:rsidP="00075A83">
            <w:pPr>
              <w:rPr>
                <w:sz w:val="16"/>
                <w:szCs w:val="16"/>
              </w:rPr>
            </w:pPr>
          </w:p>
        </w:tc>
        <w:tc>
          <w:tcPr>
            <w:tcW w:w="9504" w:type="dxa"/>
            <w:gridSpan w:val="28"/>
          </w:tcPr>
          <w:p w:rsidR="000D380A" w:rsidRPr="00891EB8" w:rsidRDefault="000D380A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D380A" w:rsidRPr="00891EB8" w:rsidRDefault="000D380A" w:rsidP="00075A83">
            <w:pPr>
              <w:rPr>
                <w:sz w:val="16"/>
                <w:szCs w:val="16"/>
              </w:rPr>
            </w:pPr>
          </w:p>
        </w:tc>
      </w:tr>
      <w:tr w:rsidR="000D380A" w:rsidRPr="00891EB8" w:rsidTr="00891EB8">
        <w:tc>
          <w:tcPr>
            <w:tcW w:w="308" w:type="dxa"/>
            <w:tcBorders>
              <w:left w:val="single" w:sz="12" w:space="0" w:color="auto"/>
              <w:bottom w:val="single" w:sz="12" w:space="0" w:color="auto"/>
            </w:tcBorders>
          </w:tcPr>
          <w:p w:rsidR="000D380A" w:rsidRPr="00891EB8" w:rsidRDefault="000D380A" w:rsidP="00075A83">
            <w:pPr>
              <w:rPr>
                <w:sz w:val="20"/>
              </w:rPr>
            </w:pPr>
          </w:p>
        </w:tc>
        <w:tc>
          <w:tcPr>
            <w:tcW w:w="9504" w:type="dxa"/>
            <w:gridSpan w:val="28"/>
            <w:tcBorders>
              <w:bottom w:val="single" w:sz="12" w:space="0" w:color="auto"/>
            </w:tcBorders>
          </w:tcPr>
          <w:p w:rsidR="000D380A" w:rsidRPr="00891EB8" w:rsidRDefault="000D380A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0D380A" w:rsidRPr="00891EB8" w:rsidRDefault="000D380A" w:rsidP="00075A83">
            <w:pPr>
              <w:rPr>
                <w:sz w:val="20"/>
              </w:rPr>
            </w:pPr>
          </w:p>
        </w:tc>
      </w:tr>
      <w:tr w:rsidR="000D380A" w:rsidRPr="00891EB8" w:rsidTr="00891EB8">
        <w:tc>
          <w:tcPr>
            <w:tcW w:w="308" w:type="dxa"/>
          </w:tcPr>
          <w:p w:rsidR="000D380A" w:rsidRPr="00891EB8" w:rsidRDefault="000D380A" w:rsidP="00075A83">
            <w:pPr>
              <w:rPr>
                <w:sz w:val="16"/>
              </w:rPr>
            </w:pPr>
          </w:p>
        </w:tc>
        <w:tc>
          <w:tcPr>
            <w:tcW w:w="9504" w:type="dxa"/>
            <w:gridSpan w:val="28"/>
          </w:tcPr>
          <w:p w:rsidR="000D380A" w:rsidRPr="00891EB8" w:rsidRDefault="000D380A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0D380A" w:rsidRPr="00891EB8" w:rsidRDefault="000D380A" w:rsidP="00075A83">
            <w:pPr>
              <w:rPr>
                <w:sz w:val="16"/>
              </w:rPr>
            </w:pPr>
          </w:p>
        </w:tc>
      </w:tr>
      <w:tr w:rsidR="000D380A" w:rsidRPr="00822CA8" w:rsidTr="00891EB8">
        <w:tc>
          <w:tcPr>
            <w:tcW w:w="308" w:type="dxa"/>
          </w:tcPr>
          <w:p w:rsidR="000D380A" w:rsidRPr="00891EB8" w:rsidRDefault="000D380A" w:rsidP="00075A83">
            <w:pPr>
              <w:rPr>
                <w:sz w:val="14"/>
                <w:szCs w:val="14"/>
              </w:rPr>
            </w:pPr>
          </w:p>
        </w:tc>
        <w:tc>
          <w:tcPr>
            <w:tcW w:w="9504" w:type="dxa"/>
            <w:gridSpan w:val="28"/>
          </w:tcPr>
          <w:p w:rsidR="000D380A" w:rsidRPr="00822CA8" w:rsidRDefault="000D380A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0D380A" w:rsidRPr="00822CA8" w:rsidRDefault="000D380A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4"/>
      <w:footerReference w:type="default" r:id="rId15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CC7" w:rsidRDefault="00640CC7">
      <w:r>
        <w:separator/>
      </w:r>
    </w:p>
  </w:endnote>
  <w:endnote w:type="continuationSeparator" w:id="0">
    <w:p w:rsidR="00640CC7" w:rsidRDefault="00640C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23" w:rsidRPr="00BE5FB7" w:rsidRDefault="00CF6A23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CC7" w:rsidRDefault="00640CC7">
      <w:r>
        <w:separator/>
      </w:r>
    </w:p>
  </w:footnote>
  <w:footnote w:type="continuationSeparator" w:id="0">
    <w:p w:rsidR="00640CC7" w:rsidRDefault="00640CC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23" w:rsidRDefault="00CF6A23">
    <w:pPr>
      <w:pStyle w:val="Cm"/>
    </w:pPr>
    <w:r>
      <w:t>BIZTONSÁGI ADATLAP</w:t>
    </w:r>
  </w:p>
  <w:p w:rsidR="00CF6A23" w:rsidRDefault="00CF6A23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CF6A23" w:rsidRDefault="00CF6A23" w:rsidP="00DF74A9">
    <w:pPr>
      <w:pStyle w:val="Default"/>
      <w:rPr>
        <w:b/>
        <w:color w:val="auto"/>
        <w:sz w:val="20"/>
        <w:szCs w:val="20"/>
      </w:rPr>
    </w:pPr>
  </w:p>
  <w:p w:rsidR="00CF6A23" w:rsidRPr="0098071C" w:rsidRDefault="0025241D" w:rsidP="00DF74A9">
    <w:pPr>
      <w:pStyle w:val="Default"/>
      <w:rPr>
        <w:sz w:val="18"/>
        <w:szCs w:val="18"/>
      </w:rPr>
    </w:pPr>
    <w:r>
      <w:rPr>
        <w:sz w:val="18"/>
        <w:szCs w:val="18"/>
      </w:rPr>
      <w:t xml:space="preserve">Motorblokk tisztító </w:t>
    </w:r>
    <w:r w:rsidR="008B0EA6">
      <w:rPr>
        <w:sz w:val="18"/>
        <w:szCs w:val="18"/>
      </w:rPr>
      <w:t>aeroszol</w:t>
    </w:r>
  </w:p>
  <w:p w:rsidR="00CF6A23" w:rsidRPr="0098071C" w:rsidRDefault="00CF6A23" w:rsidP="00DF74A9">
    <w:pPr>
      <w:pStyle w:val="Default"/>
      <w:rPr>
        <w:sz w:val="18"/>
        <w:szCs w:val="18"/>
      </w:rPr>
    </w:pPr>
  </w:p>
  <w:p w:rsidR="00CF6A23" w:rsidRPr="0098071C" w:rsidRDefault="008B0EA6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2015.07.28</w:t>
    </w:r>
    <w:r w:rsidR="00CF6A23" w:rsidRPr="0098071C">
      <w:rPr>
        <w:rStyle w:val="Oldalszm"/>
        <w:sz w:val="18"/>
        <w:szCs w:val="18"/>
      </w:rPr>
      <w:t>.</w:t>
    </w:r>
    <w:r w:rsidR="00CF6A23">
      <w:rPr>
        <w:sz w:val="18"/>
        <w:szCs w:val="18"/>
      </w:rPr>
      <w:tab/>
      <w:t>Verzió: 5</w:t>
    </w:r>
    <w:r w:rsidR="00CF6A23" w:rsidRPr="0098071C">
      <w:rPr>
        <w:sz w:val="18"/>
        <w:szCs w:val="18"/>
      </w:rPr>
      <w:tab/>
    </w:r>
    <w:r w:rsidR="00CF6A23" w:rsidRPr="0098071C">
      <w:rPr>
        <w:rStyle w:val="Oldalszm"/>
        <w:sz w:val="18"/>
        <w:szCs w:val="18"/>
      </w:rPr>
      <w:t xml:space="preserve">Oldal: </w:t>
    </w:r>
    <w:r w:rsidR="007C1113" w:rsidRPr="0098071C">
      <w:rPr>
        <w:rStyle w:val="Oldalszm"/>
        <w:sz w:val="18"/>
        <w:szCs w:val="18"/>
      </w:rPr>
      <w:fldChar w:fldCharType="begin"/>
    </w:r>
    <w:r w:rsidR="00CF6A23" w:rsidRPr="0098071C">
      <w:rPr>
        <w:rStyle w:val="Oldalszm"/>
        <w:sz w:val="18"/>
        <w:szCs w:val="18"/>
      </w:rPr>
      <w:instrText xml:space="preserve">PAGE  </w:instrText>
    </w:r>
    <w:r w:rsidR="007C1113" w:rsidRPr="0098071C">
      <w:rPr>
        <w:rStyle w:val="Oldalszm"/>
        <w:sz w:val="18"/>
        <w:szCs w:val="18"/>
      </w:rPr>
      <w:fldChar w:fldCharType="separate"/>
    </w:r>
    <w:r w:rsidR="0025241D">
      <w:rPr>
        <w:rStyle w:val="Oldalszm"/>
        <w:noProof/>
        <w:sz w:val="18"/>
        <w:szCs w:val="18"/>
      </w:rPr>
      <w:t>1</w:t>
    </w:r>
    <w:r w:rsidR="007C1113" w:rsidRPr="0098071C">
      <w:rPr>
        <w:rStyle w:val="Oldalszm"/>
        <w:sz w:val="18"/>
        <w:szCs w:val="18"/>
      </w:rPr>
      <w:fldChar w:fldCharType="end"/>
    </w:r>
    <w:r w:rsidR="00CF6A23" w:rsidRPr="0098071C">
      <w:rPr>
        <w:rStyle w:val="Oldalszm"/>
        <w:sz w:val="18"/>
        <w:szCs w:val="18"/>
      </w:rPr>
      <w:t>/</w:t>
    </w:r>
    <w:r w:rsidR="007C1113" w:rsidRPr="0098071C">
      <w:rPr>
        <w:rStyle w:val="Oldalszm"/>
        <w:sz w:val="18"/>
        <w:szCs w:val="18"/>
      </w:rPr>
      <w:fldChar w:fldCharType="begin"/>
    </w:r>
    <w:r w:rsidR="00CF6A23" w:rsidRPr="0098071C">
      <w:rPr>
        <w:rStyle w:val="Oldalszm"/>
        <w:sz w:val="18"/>
        <w:szCs w:val="18"/>
      </w:rPr>
      <w:instrText xml:space="preserve"> NUMPAGES </w:instrText>
    </w:r>
    <w:r w:rsidR="007C1113" w:rsidRPr="0098071C">
      <w:rPr>
        <w:rStyle w:val="Oldalszm"/>
        <w:sz w:val="18"/>
        <w:szCs w:val="18"/>
      </w:rPr>
      <w:fldChar w:fldCharType="separate"/>
    </w:r>
    <w:r w:rsidR="0025241D">
      <w:rPr>
        <w:rStyle w:val="Oldalszm"/>
        <w:noProof/>
        <w:sz w:val="18"/>
        <w:szCs w:val="18"/>
      </w:rPr>
      <w:t>8</w:t>
    </w:r>
    <w:r w:rsidR="007C1113" w:rsidRPr="0098071C">
      <w:rPr>
        <w:rStyle w:val="Oldalszm"/>
        <w:sz w:val="18"/>
        <w:szCs w:val="18"/>
      </w:rPr>
      <w:fldChar w:fldCharType="end"/>
    </w:r>
  </w:p>
  <w:p w:rsidR="00CF6A23" w:rsidRPr="0098071C" w:rsidRDefault="00CF6A23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73.25pt;height:173.25pt" o:bullet="t">
        <v:imagedata r:id="rId1" o:title="lang kicsi"/>
      </v:shape>
    </w:pict>
  </w:numPicBullet>
  <w:numPicBullet w:numPicBulletId="1">
    <w:pict>
      <v:shape id="_x0000_i1039" type="#_x0000_t75" style="width:173.25pt;height:173.25pt" o:bullet="t">
        <v:imagedata r:id="rId2" o:title="felkialtojel kicsi"/>
      </v:shape>
    </w:pict>
  </w:numPicBullet>
  <w:numPicBullet w:numPicBulletId="2">
    <w:pict>
      <v:shape id="_x0000_i1040" type="#_x0000_t75" style="width:173.25pt;height:173.25pt" o:bullet="t">
        <v:imagedata r:id="rId3" o:title="kornyezet kicsi"/>
      </v:shape>
    </w:pict>
  </w:numPicBullet>
  <w:numPicBullet w:numPicBulletId="3">
    <w:pict>
      <v:shape id="_x0000_i1041" type="#_x0000_t75" style="width:87pt;height:87pt" o:bullet="t">
        <v:imagedata r:id="rId4" o:title="1"/>
      </v:shape>
    </w:pict>
  </w:numPicBullet>
  <w:numPicBullet w:numPicBulletId="4">
    <w:pict>
      <v:shape id="_x0000_i1042" type="#_x0000_t75" style="width:173.25pt;height:173.25pt" o:bullet="t">
        <v:imagedata r:id="rId5" o:title="egeszsegi veszely kicsi"/>
      </v:shape>
    </w:pict>
  </w:numPicBullet>
  <w:numPicBullet w:numPicBulletId="5">
    <w:pict>
      <v:shape id="_x0000_i1043" type="#_x0000_t75" style="width:173.25pt;height:173.25pt" o:bullet="t">
        <v:imagedata r:id="rId6" o:title="maro anyagok kicsi"/>
      </v:shape>
    </w:pict>
  </w:numPicBullet>
  <w:numPicBullet w:numPicBulletId="6">
    <w:pict>
      <v:shape id="_x0000_i1044" type="#_x0000_t75" style="width:87.75pt;height:87.75pt" o:bullet="t">
        <v:imagedata r:id="rId7" o:title="5"/>
      </v:shape>
    </w:pict>
  </w:numPicBullet>
  <w:numPicBullet w:numPicBulletId="7">
    <w:pict>
      <v:shape id="_x0000_i1045" type="#_x0000_t75" style="width:87pt;height:87pt" o:bullet="t">
        <v:imagedata r:id="rId8" o:title="2"/>
      </v:shape>
    </w:pict>
  </w:numPicBullet>
  <w:numPicBullet w:numPicBulletId="8">
    <w:pict>
      <v:shape id="_x0000_i1046" type="#_x0000_t75" style="width:173.25pt;height:173.25pt" o:bullet="t">
        <v:imagedata r:id="rId9" o:title="gazpalack kicsi"/>
      </v:shape>
    </w:pict>
  </w:numPicBullet>
  <w:numPicBullet w:numPicBulletId="9">
    <w:pict>
      <v:shape id="_x0000_i1047" type="#_x0000_t75" style="width:87.75pt;height:87.75pt" o:bullet="t">
        <v:imagedata r:id="rId10" o:title="6"/>
      </v:shape>
    </w:pict>
  </w:numPicBullet>
  <w:numPicBullet w:numPicBulletId="10">
    <w:pict>
      <v:shape id="_x0000_i1048" type="#_x0000_t75" style="width:87pt;height:87pt" o:bullet="t">
        <v:imagedata r:id="rId11" o:title="3"/>
      </v:shape>
    </w:pict>
  </w:numPicBullet>
  <w:numPicBullet w:numPicBulletId="11">
    <w:pict>
      <v:shape id="_x0000_i1049" type="#_x0000_t75" alt="lang kicsi" style="width:12.75pt;height:12.75pt;visibility:visible;mso-wrap-style:square" o:bullet="t">
        <v:imagedata r:id="rId12" o:title="lang kicsi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2984"/>
    <w:rsid w:val="000A30F1"/>
    <w:rsid w:val="000A4080"/>
    <w:rsid w:val="000A40C6"/>
    <w:rsid w:val="000A63BB"/>
    <w:rsid w:val="000A6F26"/>
    <w:rsid w:val="000B0468"/>
    <w:rsid w:val="000B095A"/>
    <w:rsid w:val="000B0F7B"/>
    <w:rsid w:val="000B179F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380A"/>
    <w:rsid w:val="000D5CC1"/>
    <w:rsid w:val="000E0AA6"/>
    <w:rsid w:val="000E12A2"/>
    <w:rsid w:val="000E1FB0"/>
    <w:rsid w:val="000E2121"/>
    <w:rsid w:val="000E2EBD"/>
    <w:rsid w:val="000E3E2E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2903"/>
    <w:rsid w:val="0011434D"/>
    <w:rsid w:val="00114535"/>
    <w:rsid w:val="00114764"/>
    <w:rsid w:val="00120974"/>
    <w:rsid w:val="00121725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5D8"/>
    <w:rsid w:val="0016686D"/>
    <w:rsid w:val="001717EF"/>
    <w:rsid w:val="001739A7"/>
    <w:rsid w:val="00174444"/>
    <w:rsid w:val="00175ACC"/>
    <w:rsid w:val="001762CC"/>
    <w:rsid w:val="0017781A"/>
    <w:rsid w:val="001803DB"/>
    <w:rsid w:val="00182930"/>
    <w:rsid w:val="001840D6"/>
    <w:rsid w:val="001849C3"/>
    <w:rsid w:val="0018586F"/>
    <w:rsid w:val="00186F6C"/>
    <w:rsid w:val="00187F80"/>
    <w:rsid w:val="00191A3E"/>
    <w:rsid w:val="00192014"/>
    <w:rsid w:val="00193F2E"/>
    <w:rsid w:val="001952F1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7B39"/>
    <w:rsid w:val="00241139"/>
    <w:rsid w:val="00242FE3"/>
    <w:rsid w:val="00245E21"/>
    <w:rsid w:val="00246004"/>
    <w:rsid w:val="00246CEF"/>
    <w:rsid w:val="00247A22"/>
    <w:rsid w:val="00250BC4"/>
    <w:rsid w:val="00250C2E"/>
    <w:rsid w:val="0025241D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10365"/>
    <w:rsid w:val="00310416"/>
    <w:rsid w:val="00312BFD"/>
    <w:rsid w:val="003147D3"/>
    <w:rsid w:val="00315FD6"/>
    <w:rsid w:val="00316DF1"/>
    <w:rsid w:val="0031797C"/>
    <w:rsid w:val="00317B4B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12D6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25D"/>
    <w:rsid w:val="003A7C11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4ED"/>
    <w:rsid w:val="004335B2"/>
    <w:rsid w:val="00433D92"/>
    <w:rsid w:val="00435E31"/>
    <w:rsid w:val="004364E0"/>
    <w:rsid w:val="004372EB"/>
    <w:rsid w:val="00442CDE"/>
    <w:rsid w:val="004449D4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13BC"/>
    <w:rsid w:val="004A1A62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4E49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66CF9"/>
    <w:rsid w:val="005702A0"/>
    <w:rsid w:val="005716BA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3D4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C03"/>
    <w:rsid w:val="006325E0"/>
    <w:rsid w:val="00632AA1"/>
    <w:rsid w:val="00633F78"/>
    <w:rsid w:val="00634A8D"/>
    <w:rsid w:val="00635222"/>
    <w:rsid w:val="00637334"/>
    <w:rsid w:val="00640006"/>
    <w:rsid w:val="00640CC7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FBF"/>
    <w:rsid w:val="0066322F"/>
    <w:rsid w:val="00663232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339A"/>
    <w:rsid w:val="006A621E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2DAE"/>
    <w:rsid w:val="006E55AB"/>
    <w:rsid w:val="006E67BD"/>
    <w:rsid w:val="006E6C72"/>
    <w:rsid w:val="006F0517"/>
    <w:rsid w:val="006F17A8"/>
    <w:rsid w:val="006F7F2D"/>
    <w:rsid w:val="00702801"/>
    <w:rsid w:val="00704555"/>
    <w:rsid w:val="00704DE8"/>
    <w:rsid w:val="00705A62"/>
    <w:rsid w:val="00705C1A"/>
    <w:rsid w:val="00706E0F"/>
    <w:rsid w:val="007108DD"/>
    <w:rsid w:val="00712D24"/>
    <w:rsid w:val="0071329C"/>
    <w:rsid w:val="0071546E"/>
    <w:rsid w:val="007168C6"/>
    <w:rsid w:val="0072054C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2CC8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3AB1"/>
    <w:rsid w:val="00773F81"/>
    <w:rsid w:val="00775399"/>
    <w:rsid w:val="00786F96"/>
    <w:rsid w:val="00790767"/>
    <w:rsid w:val="00791AB4"/>
    <w:rsid w:val="00793B5F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11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46FE"/>
    <w:rsid w:val="00855856"/>
    <w:rsid w:val="0085626B"/>
    <w:rsid w:val="00856A79"/>
    <w:rsid w:val="0086090A"/>
    <w:rsid w:val="00863EA8"/>
    <w:rsid w:val="00866AD8"/>
    <w:rsid w:val="008672A5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0EA6"/>
    <w:rsid w:val="008B1828"/>
    <w:rsid w:val="008B1EBA"/>
    <w:rsid w:val="008B719D"/>
    <w:rsid w:val="008B7344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453F"/>
    <w:rsid w:val="00904C62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4C55"/>
    <w:rsid w:val="00935519"/>
    <w:rsid w:val="009360EE"/>
    <w:rsid w:val="00936B91"/>
    <w:rsid w:val="00937392"/>
    <w:rsid w:val="00937EBD"/>
    <w:rsid w:val="00940CD5"/>
    <w:rsid w:val="00947C94"/>
    <w:rsid w:val="009510A0"/>
    <w:rsid w:val="00951509"/>
    <w:rsid w:val="009521B2"/>
    <w:rsid w:val="009524DF"/>
    <w:rsid w:val="009529D9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6096"/>
    <w:rsid w:val="009C7234"/>
    <w:rsid w:val="009C796A"/>
    <w:rsid w:val="009C7B57"/>
    <w:rsid w:val="009C7BB9"/>
    <w:rsid w:val="009D0D64"/>
    <w:rsid w:val="009D41F1"/>
    <w:rsid w:val="009D4D4E"/>
    <w:rsid w:val="009D4E48"/>
    <w:rsid w:val="009D599F"/>
    <w:rsid w:val="009D5EAE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8B5"/>
    <w:rsid w:val="00AC0128"/>
    <w:rsid w:val="00AC1274"/>
    <w:rsid w:val="00AC1BCF"/>
    <w:rsid w:val="00AC22A0"/>
    <w:rsid w:val="00AC2F25"/>
    <w:rsid w:val="00AC3A83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BF5B8F"/>
    <w:rsid w:val="00C01CA1"/>
    <w:rsid w:val="00C03A0E"/>
    <w:rsid w:val="00C03B37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349DB"/>
    <w:rsid w:val="00C40EF1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0E39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6E53"/>
    <w:rsid w:val="00C82DC7"/>
    <w:rsid w:val="00C83DE4"/>
    <w:rsid w:val="00C83E0F"/>
    <w:rsid w:val="00C84C76"/>
    <w:rsid w:val="00C85895"/>
    <w:rsid w:val="00C87403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5BBC"/>
    <w:rsid w:val="00CF6A23"/>
    <w:rsid w:val="00CF783C"/>
    <w:rsid w:val="00CF7CB2"/>
    <w:rsid w:val="00D00AE6"/>
    <w:rsid w:val="00D01FA6"/>
    <w:rsid w:val="00D021D3"/>
    <w:rsid w:val="00D04394"/>
    <w:rsid w:val="00D04491"/>
    <w:rsid w:val="00D0586D"/>
    <w:rsid w:val="00D05B1E"/>
    <w:rsid w:val="00D0655C"/>
    <w:rsid w:val="00D075B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0C68"/>
    <w:rsid w:val="00D5287D"/>
    <w:rsid w:val="00D53634"/>
    <w:rsid w:val="00D53D35"/>
    <w:rsid w:val="00D543F6"/>
    <w:rsid w:val="00D579C1"/>
    <w:rsid w:val="00D6061D"/>
    <w:rsid w:val="00D61DA5"/>
    <w:rsid w:val="00D64D1E"/>
    <w:rsid w:val="00D654C5"/>
    <w:rsid w:val="00D67B1B"/>
    <w:rsid w:val="00D7197F"/>
    <w:rsid w:val="00D814A3"/>
    <w:rsid w:val="00D83748"/>
    <w:rsid w:val="00D83A82"/>
    <w:rsid w:val="00D84FCB"/>
    <w:rsid w:val="00D85448"/>
    <w:rsid w:val="00D85DC4"/>
    <w:rsid w:val="00D87EE5"/>
    <w:rsid w:val="00D905F9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B5520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21A9B"/>
    <w:rsid w:val="00E21BBF"/>
    <w:rsid w:val="00E23B7B"/>
    <w:rsid w:val="00E23D3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4C3"/>
    <w:rsid w:val="00E52488"/>
    <w:rsid w:val="00E558E9"/>
    <w:rsid w:val="00E61824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A35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140C"/>
    <w:rsid w:val="00F52E71"/>
    <w:rsid w:val="00F56A64"/>
    <w:rsid w:val="00F57FCE"/>
    <w:rsid w:val="00F6163A"/>
    <w:rsid w:val="00F61D21"/>
    <w:rsid w:val="00F620EB"/>
    <w:rsid w:val="00F65EC7"/>
    <w:rsid w:val="00F67DB5"/>
    <w:rsid w:val="00F71671"/>
    <w:rsid w:val="00F73E6A"/>
    <w:rsid w:val="00F77C11"/>
    <w:rsid w:val="00F82D77"/>
    <w:rsid w:val="00F83BB2"/>
    <w:rsid w:val="00F83FC5"/>
    <w:rsid w:val="00F84F14"/>
    <w:rsid w:val="00F92FA9"/>
    <w:rsid w:val="00F9396C"/>
    <w:rsid w:val="00F94BA9"/>
    <w:rsid w:val="00F94BEE"/>
    <w:rsid w:val="00FA1611"/>
    <w:rsid w:val="00FA2EEB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image" Target="media/image1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12" Type="http://schemas.openxmlformats.org/officeDocument/2006/relationships/image" Target="media/image12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A1777F-2490-4978-812C-EEE34B1A0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3050</Words>
  <Characters>21049</Characters>
  <Application>Microsoft Office Word</Application>
  <DocSecurity>0</DocSecurity>
  <Lines>175</Lines>
  <Paragraphs>48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24051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Lázity Brigitta Am</cp:lastModifiedBy>
  <cp:revision>2</cp:revision>
  <cp:lastPrinted>2015-03-20T13:29:00Z</cp:lastPrinted>
  <dcterms:created xsi:type="dcterms:W3CDTF">2015-08-06T07:16:00Z</dcterms:created>
  <dcterms:modified xsi:type="dcterms:W3CDTF">2015-08-06T07:16:00Z</dcterms:modified>
</cp:coreProperties>
</file>